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E0" w:rsidRPr="001838B0" w:rsidRDefault="00AB71E0" w:rsidP="00AB71E0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Заседание управляющего совета  школы №1</w:t>
      </w:r>
    </w:p>
    <w:p w:rsidR="00AB71E0" w:rsidRPr="001838B0" w:rsidRDefault="00C16934" w:rsidP="00AB71E0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</w:t>
      </w:r>
      <w:r w:rsidR="00AB71E0"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AB71E0"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22.08.2014г.</w:t>
      </w:r>
    </w:p>
    <w:p w:rsidR="00AB71E0" w:rsidRPr="001838B0" w:rsidRDefault="00AB71E0" w:rsidP="00AB71E0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Присутствовало 18человек</w:t>
      </w:r>
    </w:p>
    <w:p w:rsidR="00AB71E0" w:rsidRPr="001838B0" w:rsidRDefault="00AB71E0" w:rsidP="00AB71E0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Повестка заседания:</w:t>
      </w:r>
    </w:p>
    <w:p w:rsidR="00AB71E0" w:rsidRPr="001838B0" w:rsidRDefault="00AB71E0" w:rsidP="00AB71E0">
      <w:pPr>
        <w:autoSpaceDE w:val="0"/>
        <w:autoSpaceDN w:val="0"/>
        <w:adjustRightInd w:val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1. Рассмотрение и согласование Положения по распределению стимулирующей части ФОТ работников МБОУ –СОШ №1 р.п</w:t>
      </w:r>
      <w:proofErr w:type="gramStart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.С</w:t>
      </w:r>
      <w:proofErr w:type="gramEnd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тепное </w:t>
      </w:r>
    </w:p>
    <w:p w:rsidR="00AB71E0" w:rsidRPr="001838B0" w:rsidRDefault="00AB71E0" w:rsidP="00AB71E0">
      <w:pPr>
        <w:autoSpaceDE w:val="0"/>
        <w:autoSpaceDN w:val="0"/>
        <w:adjustRightInd w:val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2. Согласование критериев и показателей для оценивания результативности деятельности работников МБОУ-СОШ №1 р.п</w:t>
      </w:r>
      <w:proofErr w:type="gramStart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.С</w:t>
      </w:r>
      <w:proofErr w:type="gramEnd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тепное</w:t>
      </w:r>
    </w:p>
    <w:p w:rsidR="00AB71E0" w:rsidRPr="001838B0" w:rsidRDefault="00AB71E0" w:rsidP="00AB71E0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3.Разное</w:t>
      </w:r>
    </w:p>
    <w:p w:rsidR="00AB71E0" w:rsidRPr="001838B0" w:rsidRDefault="00AB71E0" w:rsidP="00AB71E0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B71E0" w:rsidRPr="001838B0" w:rsidRDefault="00AB71E0" w:rsidP="00AB71E0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первому вопросу </w:t>
      </w:r>
      <w:r w:rsid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за</w:t>
      </w: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слушали директора школы </w:t>
      </w:r>
      <w:proofErr w:type="spellStart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Исакину</w:t>
      </w:r>
      <w:proofErr w:type="spellEnd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Н.Ю. , которая  ознакомил</w:t>
      </w:r>
      <w:r w:rsid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</w:t>
      </w: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с Положением о распределении стимулирующей части ФОТ работников МБОУ –СОШ №1 р.п</w:t>
      </w:r>
      <w:proofErr w:type="gramStart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.С</w:t>
      </w:r>
      <w:proofErr w:type="gramEnd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тепное. Наталья Юрьевна  отметила, что оно состоит из следующих разделов: </w:t>
      </w:r>
    </w:p>
    <w:p w:rsidR="00AB71E0" w:rsidRPr="001838B0" w:rsidRDefault="00AB71E0" w:rsidP="00AB71E0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1. Общие положения</w:t>
      </w:r>
    </w:p>
    <w:p w:rsidR="00AB71E0" w:rsidRPr="001838B0" w:rsidRDefault="00AB71E0" w:rsidP="00AB71E0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2. Порядок установления размера выплат из стимулирующей части ФОТ работникам МБОУ –СОШ №1 р.п</w:t>
      </w:r>
      <w:proofErr w:type="gramStart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.С</w:t>
      </w:r>
      <w:proofErr w:type="gramEnd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тепное.</w:t>
      </w:r>
    </w:p>
    <w:p w:rsidR="00AB71E0" w:rsidRPr="001838B0" w:rsidRDefault="00AB71E0" w:rsidP="00AB71E0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3. Регламент участия УС в распределении стимулирующей части ФОТ работников МБОУ –СОШ №1 р.п</w:t>
      </w:r>
      <w:proofErr w:type="gramStart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.С</w:t>
      </w:r>
      <w:proofErr w:type="gramEnd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тепное.</w:t>
      </w:r>
    </w:p>
    <w:p w:rsidR="00AB71E0" w:rsidRDefault="00AB71E0" w:rsidP="00AB71E0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Выступил Андреев А.Н. – председатель УС. Он  предложил  принять для работы документ локальной сети, т.е. Положение по распределению стимулирующей части ФОТ работников МБОУ –СОШ №1 р.п</w:t>
      </w:r>
      <w:proofErr w:type="gramStart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.С</w:t>
      </w:r>
      <w:proofErr w:type="gramEnd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тепное.</w:t>
      </w:r>
    </w:p>
    <w:p w:rsidR="00C16934" w:rsidRPr="00C16934" w:rsidRDefault="00C16934" w:rsidP="00AB71E0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Решили: Считать, рассмотренным и согласованным Положение по распределению стимулирующей части ФОТ работников МБОУ –СОШ №1 р.п</w:t>
      </w:r>
      <w:proofErr w:type="gramStart"/>
      <w:r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.С</w:t>
      </w:r>
      <w:proofErr w:type="gramEnd"/>
      <w:r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тепное.</w:t>
      </w:r>
    </w:p>
    <w:p w:rsidR="00386EB1" w:rsidRPr="001838B0" w:rsidRDefault="00386EB1" w:rsidP="00386EB1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второму вопросу </w:t>
      </w:r>
      <w:r w:rsid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выступила</w:t>
      </w: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директора школы </w:t>
      </w:r>
      <w:proofErr w:type="spellStart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Исакин</w:t>
      </w:r>
      <w:r w:rsid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</w:t>
      </w:r>
      <w:proofErr w:type="spellEnd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Н.Ю., которая  ознакомила присутствующих с критериями оценивания результативности деятельности работников МБОУ –СОШ №1 р.п</w:t>
      </w:r>
      <w:proofErr w:type="gramStart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.С</w:t>
      </w:r>
      <w:proofErr w:type="gramEnd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тепное.</w:t>
      </w:r>
    </w:p>
    <w:p w:rsidR="00386EB1" w:rsidRPr="001838B0" w:rsidRDefault="00386EB1" w:rsidP="00AB71E0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Выступила Дрозденко И.В. – член УС. Она одобрила приложени</w:t>
      </w:r>
      <w:r w:rsid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я</w:t>
      </w: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с критериями и показателями по оценке деятельности работников школы к Положению по распределению стимулирующей части ФОТ работников МБОУ –СОШ №1 р.п</w:t>
      </w:r>
      <w:proofErr w:type="gramStart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.С</w:t>
      </w:r>
      <w:proofErr w:type="gramEnd"/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тепное.</w:t>
      </w:r>
    </w:p>
    <w:p w:rsidR="00386EB1" w:rsidRPr="001838B0" w:rsidRDefault="00386EB1" w:rsidP="00386EB1">
      <w:pP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Председатель УС школы Андреев А.Н. говорил о распределении стимулирующей части фонда оплаты труда за 2013-2014 </w:t>
      </w:r>
      <w:proofErr w:type="spellStart"/>
      <w:r w:rsidRPr="001838B0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уч.г</w:t>
      </w:r>
      <w:proofErr w:type="spellEnd"/>
      <w:r w:rsidRPr="001838B0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. </w:t>
      </w:r>
    </w:p>
    <w:p w:rsidR="00386EB1" w:rsidRPr="001838B0" w:rsidRDefault="00386EB1" w:rsidP="00386EB1">
      <w:pP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Комиссия подробно изучила </w:t>
      </w:r>
      <w:proofErr w:type="spellStart"/>
      <w:r w:rsidRPr="001838B0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портфолио</w:t>
      </w:r>
      <w:proofErr w:type="spellEnd"/>
      <w:r w:rsidRPr="001838B0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личных достижений работников школы и пришла к следующему выводу: баллы, набранные работниками школы, подтверждены соответствующими документами.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851"/>
        <w:gridCol w:w="948"/>
        <w:gridCol w:w="1168"/>
        <w:gridCol w:w="2126"/>
        <w:gridCol w:w="851"/>
        <w:gridCol w:w="992"/>
        <w:gridCol w:w="1276"/>
      </w:tblGrid>
      <w:tr w:rsidR="00386EB1" w:rsidRPr="001838B0" w:rsidTr="00847F83">
        <w:trPr>
          <w:trHeight w:val="4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                  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балл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сумма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Подпись</w:t>
            </w: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lastRenderedPageBreak/>
              <w:t xml:space="preserve">Агеева В.Г.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74,3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4762,63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Копылова Т.Ю.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4397,26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Анфиногенова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52,8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3384,48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  <w:t>Кузнецова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3737,03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Аптюшева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Т.К.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48,6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3115,26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Кустова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Ж.Ю.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3307,56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Бараева Р.М.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75,9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4865,19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Левушкина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4288,29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Бейбулатова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72,8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4666,48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Малина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4371,62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Большакова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53,8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3448,58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Михеева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4345,98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Бредихина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74,4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4769,04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Морозова Н.С.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4294,70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Буздалин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И.Ю.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66,5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4262,65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Поддубная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5384,40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Вартапетова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77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4935,70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Половникова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4749,81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Викулова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62,6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4012,66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Рахманкулова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Е.Ф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4557,51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rPr>
          <w:trHeight w:val="23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Волкова С.Н.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77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4935,70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Рожина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2890,91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1" w:rsidRPr="001838B0" w:rsidRDefault="00386EB1" w:rsidP="00847F8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Воробьева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55,74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3572,93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Романюта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Т.А.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4358,80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Гармашова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56,2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3602,42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Рудометова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4243,42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Гордеева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70,8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4538,28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Саблина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4019,07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Дадатченко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87,9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5634,39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Сейдалиева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З.А.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3288,33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Дорофеева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57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3653,70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Силакова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Е.И.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3954,97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Егорова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44,5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2852,45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Соколенко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4352,39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  <w:t>Екушева</w:t>
            </w:r>
            <w:proofErr w:type="spellEnd"/>
            <w:r w:rsidRPr="001838B0"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  <w:t xml:space="preserve"> 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  <w:t>54,6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3499.86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Ткачева Г.Л.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4249,83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Епифанова Ю.Ю.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4038,30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Угольникова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Жуликова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71,3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4570,33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Уколова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  <w:t>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Захарова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4230,60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Хусяинова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  <w:t>2538,36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Иванова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4166,50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1838B0">
              <w:rPr>
                <w:rFonts w:ascii="Times New Roman" w:eastAsiaTheme="minorEastAsia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  <w:t>2937,</w:t>
            </w:r>
          </w:p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  <w:t>188277,08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Карманова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4487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/>
              <w:rPr>
                <w:rFonts w:cs="Times New Roman"/>
                <w:color w:val="191919" w:themeColor="background1" w:themeShade="1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Каширина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1923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Конаныхина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73,1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4685,71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Комасова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Л.Ю.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EB1" w:rsidRPr="001838B0" w:rsidRDefault="00386EB1" w:rsidP="00847F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</w:rPr>
              <w:t>1282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1" w:rsidRPr="001838B0" w:rsidRDefault="00386EB1" w:rsidP="00847F83">
            <w:pPr>
              <w:spacing w:after="0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</w:tbl>
    <w:p w:rsidR="00386EB1" w:rsidRPr="001838B0" w:rsidRDefault="00386EB1" w:rsidP="00386EB1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</w:rPr>
      </w:pPr>
    </w:p>
    <w:p w:rsidR="00386EB1" w:rsidRPr="001838B0" w:rsidRDefault="00386EB1" w:rsidP="00386EB1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</w:rPr>
      </w:pPr>
    </w:p>
    <w:p w:rsidR="00386EB1" w:rsidRPr="001838B0" w:rsidRDefault="00386EB1" w:rsidP="00386EB1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</w:rPr>
      </w:pPr>
      <w:r w:rsidRPr="001838B0">
        <w:rPr>
          <w:rFonts w:ascii="Times New Roman" w:hAnsi="Times New Roman" w:cs="Times New Roman"/>
          <w:b/>
          <w:color w:val="191919" w:themeColor="background1" w:themeShade="1A"/>
        </w:rPr>
        <w:t>Администрация школы</w:t>
      </w:r>
    </w:p>
    <w:p w:rsidR="00386EB1" w:rsidRPr="001838B0" w:rsidRDefault="00386EB1" w:rsidP="00386EB1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</w:rPr>
      </w:pPr>
    </w:p>
    <w:tbl>
      <w:tblPr>
        <w:tblW w:w="9782" w:type="dxa"/>
        <w:tblInd w:w="-318" w:type="dxa"/>
        <w:tblLook w:val="01E0"/>
      </w:tblPr>
      <w:tblGrid>
        <w:gridCol w:w="1193"/>
        <w:gridCol w:w="3013"/>
        <w:gridCol w:w="1816"/>
        <w:gridCol w:w="2254"/>
        <w:gridCol w:w="1506"/>
      </w:tblGrid>
      <w:tr w:rsidR="00386EB1" w:rsidRPr="001838B0" w:rsidTr="00847F83">
        <w:trPr>
          <w:trHeight w:val="30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Ф.И.О.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балл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сумма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подпись</w:t>
            </w:r>
          </w:p>
        </w:tc>
      </w:tr>
      <w:tr w:rsidR="00386EB1" w:rsidRPr="001838B0" w:rsidTr="00847F8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Андреева Т.А.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7618,86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Барковская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Т.А.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7618,86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Григорьева М.И.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7618,86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Думчева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Н.А.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7618,86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Цетва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Т.Н.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7618,86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cs="Times New Roman"/>
                <w:color w:val="191919" w:themeColor="background1" w:themeShade="1A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  <w:t>ИТОГО: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  <w:t>38094,30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</w:pPr>
          </w:p>
        </w:tc>
      </w:tr>
    </w:tbl>
    <w:p w:rsidR="00386EB1" w:rsidRPr="001838B0" w:rsidRDefault="00386EB1" w:rsidP="00386EB1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</w:rPr>
      </w:pPr>
      <w:r w:rsidRPr="001838B0">
        <w:rPr>
          <w:rFonts w:ascii="Times New Roman" w:hAnsi="Times New Roman" w:cs="Times New Roman"/>
          <w:b/>
          <w:color w:val="191919" w:themeColor="background1" w:themeShade="1A"/>
        </w:rPr>
        <w:t>Список технического персонала</w:t>
      </w:r>
    </w:p>
    <w:tbl>
      <w:tblPr>
        <w:tblW w:w="9716" w:type="dxa"/>
        <w:tblInd w:w="-252" w:type="dxa"/>
        <w:tblLook w:val="01E0"/>
      </w:tblPr>
      <w:tblGrid>
        <w:gridCol w:w="644"/>
        <w:gridCol w:w="2832"/>
        <w:gridCol w:w="2413"/>
        <w:gridCol w:w="1034"/>
        <w:gridCol w:w="1415"/>
        <w:gridCol w:w="1378"/>
      </w:tblGrid>
      <w:tr w:rsidR="00386EB1" w:rsidRPr="001838B0" w:rsidTr="00847F83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Ф.И.О.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должность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балл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сумма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подпись</w:t>
            </w: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Бикбулатова М.Ф.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Бондаренко Л.В.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сторож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Буранова Т.А.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Бухонкина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О.Н.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Жульмина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Е.А.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повар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2972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Ищенко С.А.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gram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рабочая</w:t>
            </w:r>
            <w:proofErr w:type="gram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кухни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Кучеренко С.В.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Лисенкова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Л.А.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Мишин В.Н.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сторож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Нефедов Г.А.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электромонтер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Николаева В.В.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2229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Перец А.Н.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lastRenderedPageBreak/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Питюлина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Е.В.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Разумова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Н.А.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Салангина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С.А.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повар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2972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Сафаргалиева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Г.Х.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Скалкина Г.В.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Славкин А.И.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сторож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Судаков А.А.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водитель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Цветкова Л.И.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Штельваг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Т.К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Шугаева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Н.Н.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cs="Times New Roman"/>
                <w:color w:val="191919" w:themeColor="background1" w:themeShade="1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  <w:t>ИТОГО: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cs="Times New Roman"/>
                <w:color w:val="191919" w:themeColor="background1" w:themeShade="1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  <w:t>490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  <w:t>36407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</w:pPr>
          </w:p>
        </w:tc>
      </w:tr>
    </w:tbl>
    <w:p w:rsidR="00386EB1" w:rsidRPr="001838B0" w:rsidRDefault="00386EB1" w:rsidP="00386EB1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</w:rPr>
      </w:pPr>
      <w:r w:rsidRPr="001838B0">
        <w:rPr>
          <w:rFonts w:ascii="Times New Roman" w:hAnsi="Times New Roman" w:cs="Times New Roman"/>
          <w:b/>
          <w:color w:val="191919" w:themeColor="background1" w:themeShade="1A"/>
        </w:rPr>
        <w:t xml:space="preserve">          Список учебно-вспомогательного персонала</w:t>
      </w:r>
    </w:p>
    <w:tbl>
      <w:tblPr>
        <w:tblW w:w="9720" w:type="dxa"/>
        <w:tblInd w:w="-252" w:type="dxa"/>
        <w:tblLayout w:type="fixed"/>
        <w:tblLook w:val="01E0"/>
      </w:tblPr>
      <w:tblGrid>
        <w:gridCol w:w="644"/>
        <w:gridCol w:w="1986"/>
        <w:gridCol w:w="3690"/>
        <w:gridCol w:w="847"/>
        <w:gridCol w:w="1177"/>
        <w:gridCol w:w="1376"/>
      </w:tblGrid>
      <w:tr w:rsidR="00386EB1" w:rsidRPr="001838B0" w:rsidTr="00847F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Должность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балл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сумма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подпись</w:t>
            </w:r>
          </w:p>
        </w:tc>
      </w:tr>
      <w:tr w:rsidR="00386EB1" w:rsidRPr="001838B0" w:rsidTr="00847F83">
        <w:trPr>
          <w:trHeight w:val="2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Буздалина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Н.А.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gram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Инструктор-методист  по ОТ и ТБ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2229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Медведева Н.В.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документовед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3715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Сергина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И.И.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лаборант </w:t>
            </w: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каб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. химии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Труфанова В.А.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лаборант </w:t>
            </w: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каб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. физики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1486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2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proofErr w:type="spell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Тюльпинова</w:t>
            </w:r>
            <w:proofErr w:type="spell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 xml:space="preserve"> Н.А.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зав</w:t>
            </w:r>
            <w:proofErr w:type="gramStart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.б</w:t>
            </w:r>
            <w:proofErr w:type="gramEnd"/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иблиотекой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34,7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2578,21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rPr>
          <w:trHeight w:val="3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Чабан В.Ю.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секретарь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  <w:t>4458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hAnsi="Times New Roman" w:cs="Times New Roman"/>
                <w:color w:val="191919" w:themeColor="background1" w:themeShade="1A"/>
                <w:lang w:eastAsia="ru-RU"/>
              </w:rPr>
            </w:pPr>
          </w:p>
        </w:tc>
      </w:tr>
      <w:tr w:rsidR="00386EB1" w:rsidRPr="001838B0" w:rsidTr="00847F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cs="Times New Roman"/>
                <w:color w:val="191919" w:themeColor="background1" w:themeShade="1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  <w:t>ИТОГО: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rPr>
                <w:rFonts w:cs="Times New Roman"/>
                <w:color w:val="191919" w:themeColor="background1" w:themeShade="1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  <w:t>214,7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</w:pPr>
            <w:r w:rsidRPr="001838B0"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  <w:t>15952,21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1" w:rsidRPr="001838B0" w:rsidRDefault="00386EB1" w:rsidP="00847F83">
            <w:pPr>
              <w:spacing w:after="0"/>
              <w:jc w:val="right"/>
              <w:rPr>
                <w:rFonts w:ascii="Times New Roman" w:hAnsi="Times New Roman" w:cs="Times New Roman"/>
                <w:b/>
                <w:color w:val="191919" w:themeColor="background1" w:themeShade="1A"/>
                <w:lang w:eastAsia="ru-RU"/>
              </w:rPr>
            </w:pPr>
          </w:p>
        </w:tc>
      </w:tr>
    </w:tbl>
    <w:p w:rsidR="00386EB1" w:rsidRPr="001838B0" w:rsidRDefault="00386EB1" w:rsidP="00386EB1">
      <w:pPr>
        <w:tabs>
          <w:tab w:val="left" w:pos="85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</w:rPr>
      </w:pPr>
      <w:r w:rsidRPr="001838B0">
        <w:rPr>
          <w:rFonts w:ascii="Times New Roman" w:hAnsi="Times New Roman" w:cs="Times New Roman"/>
          <w:b/>
          <w:color w:val="191919" w:themeColor="background1" w:themeShade="1A"/>
        </w:rPr>
        <w:tab/>
      </w:r>
    </w:p>
    <w:p w:rsidR="00386EB1" w:rsidRPr="001838B0" w:rsidRDefault="00386EB1" w:rsidP="00386EB1">
      <w:pPr>
        <w:tabs>
          <w:tab w:val="left" w:pos="85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</w:rPr>
      </w:pPr>
      <w:r w:rsidRPr="001838B0">
        <w:rPr>
          <w:rFonts w:ascii="Times New Roman" w:hAnsi="Times New Roman" w:cs="Times New Roman"/>
          <w:b/>
          <w:color w:val="191919" w:themeColor="background1" w:themeShade="1A"/>
        </w:rPr>
        <w:t xml:space="preserve">                                                                                           Общее количество баллов: 4046,94</w:t>
      </w:r>
    </w:p>
    <w:p w:rsidR="00386EB1" w:rsidRPr="001838B0" w:rsidRDefault="00386EB1" w:rsidP="00386EB1">
      <w:pPr>
        <w:tabs>
          <w:tab w:val="left" w:pos="8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</w:rPr>
      </w:pPr>
      <w:r w:rsidRPr="001838B0">
        <w:rPr>
          <w:rFonts w:ascii="Times New Roman" w:hAnsi="Times New Roman" w:cs="Times New Roman"/>
          <w:b/>
          <w:color w:val="191919" w:themeColor="background1" w:themeShade="1A"/>
        </w:rPr>
        <w:t xml:space="preserve">                                                                  Общая сумма: 278730,59</w:t>
      </w:r>
    </w:p>
    <w:p w:rsidR="00AB71E0" w:rsidRPr="001838B0" w:rsidRDefault="00AB71E0" w:rsidP="00AB71E0">
      <w:pPr>
        <w:rPr>
          <w:color w:val="191919" w:themeColor="background1" w:themeShade="1A"/>
        </w:rPr>
      </w:pPr>
    </w:p>
    <w:p w:rsidR="00AB71E0" w:rsidRPr="001838B0" w:rsidRDefault="00AB71E0" w:rsidP="00AB71E0">
      <w:pP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Решение:</w:t>
      </w:r>
    </w:p>
    <w:p w:rsidR="00386EB1" w:rsidRPr="00C16934" w:rsidRDefault="001E3C51" w:rsidP="00C16934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Согласовать </w:t>
      </w:r>
      <w:r w:rsidR="00AB71E0"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Положение по распределению стимулирующей части ФОТ работников МБОУ –СОШ №1 р.п</w:t>
      </w:r>
      <w:proofErr w:type="gramStart"/>
      <w:r w:rsidR="00AB71E0"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.С</w:t>
      </w:r>
      <w:proofErr w:type="gramEnd"/>
      <w:r w:rsidR="00AB71E0"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тепное.</w:t>
      </w:r>
    </w:p>
    <w:p w:rsidR="00C16934" w:rsidRDefault="00C16934" w:rsidP="00386EB1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Согласовать приложения с критериями и показателями по оценке деятельности работников школы к Положению по распределению стимулирующей части ФОТ работников МБОУ –СОШ №1 р.п</w:t>
      </w:r>
      <w:proofErr w:type="gramStart"/>
      <w:r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.С</w:t>
      </w:r>
      <w:proofErr w:type="gramEnd"/>
      <w:r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тепное.</w:t>
      </w:r>
      <w:r w:rsidR="00386EB1"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</w:p>
    <w:p w:rsidR="00C16934" w:rsidRDefault="00386EB1" w:rsidP="00386EB1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Выплачивать стимулирующую часть оплаты труда  работникам школы ежемесячно.</w:t>
      </w:r>
    </w:p>
    <w:p w:rsidR="00C16934" w:rsidRDefault="00386EB1" w:rsidP="00C16934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Выплатить стимулирующую часть оплаты труда работников в сентя</w:t>
      </w:r>
      <w:r w:rsid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бре месяце 2014 года за </w:t>
      </w:r>
      <w:r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отработанный период с 01.09.2013г. по 30.06.2014 г. </w:t>
      </w:r>
    </w:p>
    <w:p w:rsidR="00386EB1" w:rsidRPr="006312CD" w:rsidRDefault="00386EB1" w:rsidP="006312CD">
      <w:pPr>
        <w:pStyle w:val="a7"/>
        <w:numPr>
          <w:ilvl w:val="0"/>
          <w:numId w:val="3"/>
        </w:numPr>
        <w:ind w:left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Установить  стоимость 1 балла -  педагогический персона</w:t>
      </w:r>
      <w:r w:rsidR="00C16934"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л –  64,1 рубля</w:t>
      </w:r>
      <w:r w:rsidR="006312C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;</w:t>
      </w:r>
      <w:r w:rsidR="00C16934"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</w:t>
      </w:r>
      <w:r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</w:t>
      </w:r>
      <w:r w:rsid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                                                                             </w:t>
      </w:r>
      <w:r w:rsidRPr="00C1693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администрация – 94,06  рублей</w:t>
      </w:r>
      <w:r w:rsidR="006312C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; </w:t>
      </w:r>
      <w:r w:rsidRPr="006312C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вспомогательный персонал – 74,3 рубля</w:t>
      </w:r>
    </w:p>
    <w:p w:rsidR="00386EB1" w:rsidRPr="001838B0" w:rsidRDefault="00386EB1" w:rsidP="00386EB1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B71E0" w:rsidRPr="001838B0" w:rsidRDefault="00AB71E0" w:rsidP="00AB71E0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B71E0" w:rsidRPr="001838B0" w:rsidRDefault="00AB71E0" w:rsidP="00386EB1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Председатель УС школы                                         Андреев А.Н.</w:t>
      </w:r>
    </w:p>
    <w:p w:rsidR="00AB71E0" w:rsidRPr="001838B0" w:rsidRDefault="00AB71E0" w:rsidP="00386EB1">
      <w:pPr>
        <w:tabs>
          <w:tab w:val="center" w:pos="4677"/>
        </w:tabs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Секретарь УС школы</w:t>
      </w:r>
      <w:r w:rsidRPr="001838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 xml:space="preserve">                                  Малина Е.В.</w:t>
      </w:r>
    </w:p>
    <w:p w:rsidR="00AB71E0" w:rsidRPr="00AB71E0" w:rsidRDefault="00AB71E0" w:rsidP="00386EB1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38B0" w:rsidRDefault="001838B0" w:rsidP="000C0C0B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386EB1" w:rsidRDefault="00386EB1" w:rsidP="00D364AA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D364AA" w:rsidRPr="00517EC1" w:rsidRDefault="00D364AA" w:rsidP="00D364AA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lastRenderedPageBreak/>
        <w:t>Заседание управляющего совета  школы №</w:t>
      </w:r>
      <w:r w:rsidR="00AB71E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</w:t>
      </w:r>
    </w:p>
    <w:p w:rsidR="00D364AA" w:rsidRPr="00517EC1" w:rsidRDefault="00D364AA" w:rsidP="00D364AA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от19.09.2014г.</w:t>
      </w:r>
    </w:p>
    <w:p w:rsidR="00D364AA" w:rsidRPr="00517EC1" w:rsidRDefault="00D364AA" w:rsidP="00D364AA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D364AA" w:rsidRPr="00517EC1" w:rsidRDefault="00D364AA" w:rsidP="00D364AA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Присутствовало 137 человек</w:t>
      </w:r>
    </w:p>
    <w:p w:rsidR="00D6422C" w:rsidRPr="00517EC1" w:rsidRDefault="00D364AA" w:rsidP="00D364AA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Повестка заседания:</w:t>
      </w:r>
    </w:p>
    <w:p w:rsidR="00D364AA" w:rsidRPr="00517EC1" w:rsidRDefault="00D364AA" w:rsidP="00D36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1. Утверждение плана работы Управляющего</w:t>
      </w:r>
    </w:p>
    <w:p w:rsidR="00D364AA" w:rsidRPr="00517EC1" w:rsidRDefault="00D364AA" w:rsidP="00D36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Совета на 2014-2015 учебный год.</w:t>
      </w:r>
    </w:p>
    <w:p w:rsidR="00D364AA" w:rsidRPr="00517EC1" w:rsidRDefault="00D364AA" w:rsidP="00D36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2. Реализация и стратегия направлений деятельности образовательного учреждения на 2014-2015 </w:t>
      </w:r>
      <w:proofErr w:type="spellStart"/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уч.г</w:t>
      </w:r>
      <w:proofErr w:type="spellEnd"/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D364AA" w:rsidRPr="00517EC1" w:rsidRDefault="00D364AA" w:rsidP="00D36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3.Роль школьной библиотеки в организации школьного процесса</w:t>
      </w:r>
    </w:p>
    <w:p w:rsidR="00D364AA" w:rsidRPr="00517EC1" w:rsidRDefault="00D364AA" w:rsidP="00D36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4.Школа казачьих наставников</w:t>
      </w:r>
    </w:p>
    <w:p w:rsidR="00D364AA" w:rsidRPr="00517EC1" w:rsidRDefault="00D364AA" w:rsidP="00D36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5.Организация воспитательной работы в 2014-2015 </w:t>
      </w:r>
      <w:proofErr w:type="spellStart"/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уч</w:t>
      </w:r>
      <w:proofErr w:type="gramStart"/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.г</w:t>
      </w:r>
      <w:proofErr w:type="spellEnd"/>
      <w:proofErr w:type="gramEnd"/>
    </w:p>
    <w:p w:rsidR="00D364AA" w:rsidRPr="00517EC1" w:rsidRDefault="00D364AA" w:rsidP="00D36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6.Возможности школьной образовательной сети</w:t>
      </w:r>
    </w:p>
    <w:p w:rsidR="00D364AA" w:rsidRPr="00517EC1" w:rsidRDefault="00D364AA" w:rsidP="00D36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7.Утверждение новых членов УС</w:t>
      </w:r>
    </w:p>
    <w:p w:rsidR="00BF46EE" w:rsidRPr="00517EC1" w:rsidRDefault="00D364AA" w:rsidP="00D364AA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8.Разное</w:t>
      </w:r>
    </w:p>
    <w:p w:rsidR="00BF46EE" w:rsidRPr="00517EC1" w:rsidRDefault="00BF46EE" w:rsidP="00BF46EE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BF46EE" w:rsidRPr="00517EC1" w:rsidRDefault="00BF46EE" w:rsidP="00BF46EE">
      <w:pPr>
        <w:tabs>
          <w:tab w:val="left" w:pos="2127"/>
        </w:tabs>
        <w:ind w:right="-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 первому вопросу выступил председатель УС школы Андреев А.Н.</w:t>
      </w:r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, который ознакомил присутствующих с регламентом работы УС на новый учебный год, планом работы.</w:t>
      </w:r>
    </w:p>
    <w:p w:rsidR="00BF46EE" w:rsidRPr="00517EC1" w:rsidRDefault="00BF46EE" w:rsidP="00BF46EE">
      <w:pPr>
        <w:tabs>
          <w:tab w:val="left" w:pos="2127"/>
        </w:tabs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По второму вопросу выступила </w:t>
      </w:r>
      <w:proofErr w:type="spellStart"/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Исакина</w:t>
      </w:r>
      <w:proofErr w:type="spellEnd"/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Н.Ю., директор школы, с отчетным докладом за 2013-2014учебный год, в котором были отражены достижения школы, освещены п</w:t>
      </w:r>
      <w:r w:rsidR="00654527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роблемы, возникшие в течение учебного</w:t>
      </w:r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года, пути их решения и обозначены задачи и пути их реализации на новый 2014-2015 учебный год.</w:t>
      </w:r>
    </w:p>
    <w:p w:rsidR="00521032" w:rsidRPr="00517EC1" w:rsidRDefault="00521032" w:rsidP="00BF46EE">
      <w:pPr>
        <w:tabs>
          <w:tab w:val="left" w:pos="2127"/>
        </w:tabs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Наталья Юрьевна познакомила </w:t>
      </w:r>
      <w:proofErr w:type="gramStart"/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присутствующих</w:t>
      </w:r>
      <w:proofErr w:type="gramEnd"/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с результатами итоговой аттестации обучающихся, обратила внимание на то, что школа по району зан</w:t>
      </w:r>
      <w:r w:rsidR="00147D6B"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яла</w:t>
      </w:r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2 место после сдачи экзаменов. </w:t>
      </w:r>
    </w:p>
    <w:p w:rsidR="00BF46EE" w:rsidRPr="00517EC1" w:rsidRDefault="00521032" w:rsidP="00BF46EE">
      <w:pPr>
        <w:tabs>
          <w:tab w:val="left" w:pos="2127"/>
        </w:tabs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proofErr w:type="spellStart"/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Исакина</w:t>
      </w:r>
      <w:proofErr w:type="spellEnd"/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Н.Ю. рассказала о работе с одаренными детьми, о дополнительном платном образовании (</w:t>
      </w:r>
      <w:proofErr w:type="gramStart"/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открыты</w:t>
      </w:r>
      <w:proofErr w:type="gramEnd"/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35 курсов, задействованы 24 педагога).</w:t>
      </w:r>
    </w:p>
    <w:p w:rsidR="00521032" w:rsidRPr="00517EC1" w:rsidRDefault="00521032" w:rsidP="00BF46EE">
      <w:pPr>
        <w:tabs>
          <w:tab w:val="left" w:pos="2127"/>
        </w:tabs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Наталья Юрьевна осветила вопрос о здоровом питании, говорила о том, что 90% учащихся </w:t>
      </w:r>
      <w:r w:rsidR="00654527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были </w:t>
      </w:r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охвачены горячим питанием</w:t>
      </w:r>
      <w:r w:rsidR="00654527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в 2013-2014 </w:t>
      </w:r>
      <w:proofErr w:type="spellStart"/>
      <w:r w:rsidR="00654527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уч.г</w:t>
      </w:r>
      <w:proofErr w:type="spellEnd"/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.</w:t>
      </w:r>
    </w:p>
    <w:p w:rsidR="00BF46EE" w:rsidRPr="00517EC1" w:rsidRDefault="00BF46EE" w:rsidP="00521032">
      <w:pPr>
        <w:tabs>
          <w:tab w:val="left" w:pos="2127"/>
        </w:tabs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Наталья Юрьевна познакомила членов УС с программой развития школы в новом 2014-2015 учебном году, осветила пути ее реализации, задачи и мероприятия</w:t>
      </w:r>
      <w:r w:rsidR="00521032"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по реализации данной программы, с основными критериями</w:t>
      </w:r>
      <w:r w:rsidR="00147D6B"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профессионального развития педагога, с работой по внедрению дистанционного обучения, с реализацией программы «Доступная среда»</w:t>
      </w:r>
    </w:p>
    <w:p w:rsidR="00521032" w:rsidRPr="00517EC1" w:rsidRDefault="00521032" w:rsidP="00521032">
      <w:pPr>
        <w:tabs>
          <w:tab w:val="left" w:pos="2127"/>
        </w:tabs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</w:p>
    <w:p w:rsidR="00BF46EE" w:rsidRPr="008544BC" w:rsidRDefault="008544BC" w:rsidP="008544BC">
      <w:pPr>
        <w:tabs>
          <w:tab w:val="left" w:pos="2127"/>
        </w:tabs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По третьему вопросу выступила библиотекарь школы </w:t>
      </w:r>
      <w:proofErr w:type="spellStart"/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Тюльпинова</w:t>
      </w:r>
      <w:proofErr w:type="spellEnd"/>
      <w:r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Н.А., которая рассказала о роли школьной библиотеки в организации учебного процесса. Она говорила о том, что 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 xml:space="preserve">в рамках реализации национальной образовательной инициативы «Наша новая 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lastRenderedPageBreak/>
        <w:t xml:space="preserve">школа» модернизация образования занимает ведущее место. Приход в новую школу </w:t>
      </w:r>
      <w:proofErr w:type="spellStart"/>
      <w:proofErr w:type="gramStart"/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Интернет-технологий</w:t>
      </w:r>
      <w:proofErr w:type="spellEnd"/>
      <w:proofErr w:type="gramEnd"/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 xml:space="preserve"> изменил и ее образовательные цели. Теперь они в основном направлены на формирование и развитие</w:t>
      </w:r>
      <w:r w:rsidRPr="008544BC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 xml:space="preserve"> способностей учащихся к самостоятельному поиску, сбору, анализу и представлению информации.</w:t>
      </w:r>
    </w:p>
    <w:p w:rsidR="008544BC" w:rsidRPr="008544BC" w:rsidRDefault="008544BC" w:rsidP="008544BC">
      <w:pPr>
        <w:tabs>
          <w:tab w:val="left" w:pos="2127"/>
        </w:tabs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  <w:r w:rsidRPr="008544BC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Нина Александровна обратила внимание на то, что сегодня библиотекарь является незаменимым специалистом в трех областях.</w:t>
      </w:r>
    </w:p>
    <w:p w:rsidR="008544BC" w:rsidRPr="008544BC" w:rsidRDefault="008544BC" w:rsidP="008544BC">
      <w:pPr>
        <w:tabs>
          <w:tab w:val="left" w:pos="2127"/>
        </w:tabs>
        <w:contextualSpacing/>
        <w:rPr>
          <w:rStyle w:val="c3"/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544BC">
        <w:rPr>
          <w:rStyle w:val="c3"/>
          <w:rFonts w:ascii="Times New Roman" w:hAnsi="Times New Roman" w:cs="Times New Roman"/>
          <w:color w:val="191919" w:themeColor="background1" w:themeShade="1A"/>
          <w:sz w:val="24"/>
          <w:szCs w:val="24"/>
        </w:rPr>
        <w:t>Во-первых, роль педагога-библиотекаря - содействие развитию педагогов.</w:t>
      </w:r>
    </w:p>
    <w:p w:rsidR="008544BC" w:rsidRPr="008544BC" w:rsidRDefault="008544BC" w:rsidP="008544BC">
      <w:pPr>
        <w:tabs>
          <w:tab w:val="left" w:pos="2127"/>
        </w:tabs>
        <w:contextualSpacing/>
        <w:rPr>
          <w:rStyle w:val="c3"/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544BC">
        <w:rPr>
          <w:rStyle w:val="c3"/>
          <w:rFonts w:ascii="Times New Roman" w:hAnsi="Times New Roman" w:cs="Times New Roman"/>
          <w:color w:val="191919" w:themeColor="background1" w:themeShade="1A"/>
          <w:sz w:val="24"/>
          <w:szCs w:val="24"/>
        </w:rPr>
        <w:t> Во-вторых, педагог - библиотекарь играет роль агента по информационной грамотности, который планирует совместно с учителями вести учеников к настоящему критическому поиску с помощью навыков и процессов конструктивного исследования.</w:t>
      </w:r>
    </w:p>
    <w:p w:rsidR="008544BC" w:rsidRPr="008544BC" w:rsidRDefault="008544BC" w:rsidP="008544BC">
      <w:pPr>
        <w:tabs>
          <w:tab w:val="left" w:pos="2127"/>
        </w:tabs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  <w:r w:rsidRPr="008544BC">
        <w:rPr>
          <w:rStyle w:val="c3"/>
          <w:rFonts w:ascii="Times New Roman" w:hAnsi="Times New Roman" w:cs="Times New Roman"/>
          <w:color w:val="191919" w:themeColor="background1" w:themeShade="1A"/>
          <w:sz w:val="24"/>
          <w:szCs w:val="24"/>
        </w:rPr>
        <w:t>В-третьих, педагог-библиотекарь является эмиссаром культуры, «соединяющим» учеников и сотрудников с самыми последними и лучшими но</w:t>
      </w:r>
      <w:r w:rsidR="00654527">
        <w:rPr>
          <w:rStyle w:val="c3"/>
          <w:rFonts w:ascii="Times New Roman" w:hAnsi="Times New Roman" w:cs="Times New Roman"/>
          <w:color w:val="191919" w:themeColor="background1" w:themeShade="1A"/>
          <w:sz w:val="24"/>
          <w:szCs w:val="24"/>
        </w:rPr>
        <w:t>винками книг, </w:t>
      </w:r>
      <w:proofErr w:type="spellStart"/>
      <w:r w:rsidR="00654527">
        <w:rPr>
          <w:rStyle w:val="c3"/>
          <w:rFonts w:ascii="Times New Roman" w:hAnsi="Times New Roman" w:cs="Times New Roman"/>
          <w:color w:val="191919" w:themeColor="background1" w:themeShade="1A"/>
          <w:sz w:val="24"/>
          <w:szCs w:val="24"/>
        </w:rPr>
        <w:t>веб-сайтов</w:t>
      </w:r>
      <w:proofErr w:type="spellEnd"/>
      <w:r w:rsidR="00654527">
        <w:rPr>
          <w:rStyle w:val="c3"/>
          <w:rFonts w:ascii="Times New Roman" w:hAnsi="Times New Roman" w:cs="Times New Roman"/>
          <w:color w:val="191919" w:themeColor="background1" w:themeShade="1A"/>
          <w:sz w:val="24"/>
          <w:szCs w:val="24"/>
        </w:rPr>
        <w:t>, видео</w:t>
      </w:r>
      <w:r w:rsidRPr="008544BC">
        <w:rPr>
          <w:rStyle w:val="c3"/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или ссылками на различные ресурсы.</w:t>
      </w:r>
    </w:p>
    <w:p w:rsidR="008544BC" w:rsidRDefault="008544BC" w:rsidP="008544BC">
      <w:pPr>
        <w:tabs>
          <w:tab w:val="left" w:pos="2127"/>
        </w:tabs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proofErr w:type="spellStart"/>
      <w:r w:rsidRPr="008544BC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Тюльпинова</w:t>
      </w:r>
      <w:proofErr w:type="spellEnd"/>
      <w:r w:rsidRPr="008544BC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Н.А.познакомила со школьным фондом библиотеки, обратилась к родителям принять участие в акции «Подари книгу библиотеке»</w:t>
      </w:r>
    </w:p>
    <w:p w:rsidR="008544BC" w:rsidRDefault="008544BC" w:rsidP="008544BC">
      <w:pPr>
        <w:tabs>
          <w:tab w:val="left" w:pos="2127"/>
        </w:tabs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</w:p>
    <w:p w:rsidR="008544BC" w:rsidRDefault="008544BC" w:rsidP="008544BC">
      <w:pPr>
        <w:tabs>
          <w:tab w:val="left" w:pos="2127"/>
        </w:tabs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По четвертому</w:t>
      </w:r>
      <w:r w:rsidR="00FD0C09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вопросу выступила Левушкина Е.В., которая </w:t>
      </w:r>
      <w:r w:rsidR="00AD47C7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познакомила с планом работы </w:t>
      </w:r>
      <w:r w:rsidR="00654527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«</w:t>
      </w:r>
      <w:r w:rsidR="00AD47C7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Школы казачьих наставнико</w:t>
      </w:r>
      <w:r w:rsidR="00654527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в» </w:t>
      </w:r>
      <w:r w:rsidR="00AD47C7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на 2014-2015 </w:t>
      </w:r>
      <w:proofErr w:type="spellStart"/>
      <w:r w:rsidR="00AD47C7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уч</w:t>
      </w:r>
      <w:proofErr w:type="gramStart"/>
      <w:r w:rsidR="00AD47C7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.г</w:t>
      </w:r>
      <w:proofErr w:type="spellEnd"/>
      <w:proofErr w:type="gramEnd"/>
      <w:r w:rsidR="00AD47C7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, подвела итог работы школы за 2013-2014 </w:t>
      </w:r>
      <w:proofErr w:type="spellStart"/>
      <w:r w:rsidR="00AD47C7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уч.г</w:t>
      </w:r>
      <w:proofErr w:type="spellEnd"/>
      <w:r w:rsidR="00AD47C7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. Особое внимание обратила на то, что в кадетско-казачьих классах приоритетным направлением в воспитании является патриотическое и духовное воспитание личности. Елена Викторовна рассказала о памятных датах, отмечавших казаками, о тематических встречах, организованных для них.</w:t>
      </w:r>
    </w:p>
    <w:p w:rsidR="00230C0F" w:rsidRDefault="00230C0F" w:rsidP="008544BC">
      <w:pPr>
        <w:tabs>
          <w:tab w:val="left" w:pos="2127"/>
        </w:tabs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</w:p>
    <w:p w:rsidR="00850F29" w:rsidRPr="00850F29" w:rsidRDefault="00230C0F" w:rsidP="00850F29">
      <w:pPr>
        <w:tabs>
          <w:tab w:val="left" w:pos="2127"/>
        </w:tabs>
        <w:ind w:rightChars="-65" w:right="-14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50F29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По пятому вопросу выступили лидеры ДОО «Шторм», которые познакомили членов УС с планом, деятельностью  ДОО «Шторм». </w:t>
      </w:r>
      <w:proofErr w:type="spellStart"/>
      <w:r w:rsidR="00850F29" w:rsidRPr="00850F2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Цетва</w:t>
      </w:r>
      <w:proofErr w:type="spellEnd"/>
      <w:r w:rsidR="00850F29" w:rsidRPr="00850F2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Т.Н., заместитель директора по воспитательной работе, рассказала, как организована воспитательная работа в школе и классах через Управляющие советы, в каких мероприятиях приняли участие учащихся МБОУ-СОШ №1 и какие результаты были достигнуты</w:t>
      </w:r>
      <w:r w:rsidR="0065452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. </w:t>
      </w:r>
      <w:r w:rsidR="00850F29" w:rsidRPr="00850F2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Тамара Николаевна довела до сведения членов Управляющего совета план работы на 2014-2015 учебный год,  поставленные перед ученической, учительской и родительской общественностью задачи по организации воспитательной работы школы.</w:t>
      </w:r>
    </w:p>
    <w:p w:rsidR="00230C0F" w:rsidRPr="00E05862" w:rsidRDefault="00E05862" w:rsidP="00E05862">
      <w:pPr>
        <w:tabs>
          <w:tab w:val="left" w:pos="2127"/>
        </w:tabs>
        <w:ind w:right="-1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0586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 шестому вопросу выступила Андреева Т.А.,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заместитель директора по УР,</w:t>
      </w:r>
      <w:r w:rsidRPr="00E0586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которая </w:t>
      </w:r>
      <w:r w:rsidR="00230C0F" w:rsidRPr="00E0586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предложила </w:t>
      </w:r>
      <w:r w:rsidRPr="00E0586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продолжить </w:t>
      </w:r>
      <w:r w:rsidR="00230C0F" w:rsidRPr="00E0586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школе тесное сотрудничество с родителями через интернет общение</w:t>
      </w:r>
      <w:r w:rsidR="0065452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: с</w:t>
      </w:r>
      <w:r w:rsidR="00230C0F" w:rsidRPr="00E0586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пособствовать повышению информационной грамотности родителей через ознакомление на сайте школы с нормативно-правовой документацией, регулирующей образовательный процесс</w:t>
      </w:r>
      <w:r w:rsidRPr="00E0586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 Татьяна Анатольевна довела до сведения родителей, что заработал сайт «</w:t>
      </w:r>
      <w:proofErr w:type="spellStart"/>
      <w:r w:rsidRPr="00E0586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Дневник</w:t>
      </w:r>
      <w:proofErr w:type="gramStart"/>
      <w:r w:rsidRPr="00E0586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E0586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</w:t>
      </w:r>
      <w:proofErr w:type="spellEnd"/>
      <w:r w:rsidRPr="00E0586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», где родители могут </w:t>
      </w:r>
      <w:r w:rsidR="0065452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</w:t>
      </w:r>
      <w:r w:rsidRPr="00E0586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знакомиться с успеваемостью их детей, а также с работой школы в целом.</w:t>
      </w:r>
    </w:p>
    <w:p w:rsidR="00BF46EE" w:rsidRPr="0045402B" w:rsidRDefault="00E05862" w:rsidP="00E05862">
      <w:pPr>
        <w:tabs>
          <w:tab w:val="left" w:pos="2127"/>
        </w:tabs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По седьмому вопросу выступил председатель УС Андреев А.Н., который на основании заявления </w:t>
      </w:r>
      <w:proofErr w:type="spellStart"/>
      <w:r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Шаферстовой</w:t>
      </w:r>
      <w:proofErr w:type="spellEnd"/>
      <w:r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М., ученицы 11 б класса, предложил ее вывести из состава УС в связи с окончанием школы. Н</w:t>
      </w:r>
      <w:r w:rsidR="00BF46EE"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а основании Положения об УС и личн</w:t>
      </w:r>
      <w:r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ого </w:t>
      </w:r>
      <w:r w:rsidR="00BF46EE"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заявлени</w:t>
      </w:r>
      <w:r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я</w:t>
      </w:r>
      <w:r w:rsidR="00BF46EE"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утвердить кандидатур</w:t>
      </w:r>
      <w:r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у </w:t>
      </w:r>
      <w:r w:rsidR="0045402B"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Суровой В., ученицы 11б класса </w:t>
      </w:r>
      <w:r w:rsidR="00BF46EE"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в состав УС.</w:t>
      </w:r>
    </w:p>
    <w:p w:rsidR="00517EC1" w:rsidRDefault="00517EC1" w:rsidP="00BF46EE">
      <w:pPr>
        <w:tabs>
          <w:tab w:val="left" w:pos="2127"/>
        </w:tabs>
        <w:ind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</w:p>
    <w:p w:rsidR="00BF46EE" w:rsidRPr="0045402B" w:rsidRDefault="00517EC1" w:rsidP="00BF46EE">
      <w:pPr>
        <w:tabs>
          <w:tab w:val="left" w:pos="2127"/>
        </w:tabs>
        <w:ind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Решение: принято единогласно</w:t>
      </w:r>
    </w:p>
    <w:p w:rsidR="00517EC1" w:rsidRDefault="00517EC1" w:rsidP="00BF46EE">
      <w:pPr>
        <w:tabs>
          <w:tab w:val="left" w:pos="2127"/>
        </w:tabs>
        <w:ind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</w:p>
    <w:p w:rsidR="00BF46EE" w:rsidRPr="0045402B" w:rsidRDefault="0045402B" w:rsidP="00BF46EE">
      <w:pPr>
        <w:tabs>
          <w:tab w:val="left" w:pos="2127"/>
        </w:tabs>
        <w:ind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lastRenderedPageBreak/>
        <w:t xml:space="preserve"> Решение:</w:t>
      </w:r>
    </w:p>
    <w:p w:rsidR="00FB0990" w:rsidRPr="00517EC1" w:rsidRDefault="00FB0990" w:rsidP="00FB09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1. Утвердить плана работы Управляющего Совета на 2014-2015 учебный год.</w:t>
      </w:r>
    </w:p>
    <w:p w:rsidR="00FB0990" w:rsidRPr="00517EC1" w:rsidRDefault="00FB0990" w:rsidP="00FB09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2. Продолжить работу по  реализации образовательного учреждения в 2014-2015 </w:t>
      </w:r>
      <w:proofErr w:type="spellStart"/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уч.г</w:t>
      </w:r>
      <w:proofErr w:type="spellEnd"/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FB0990" w:rsidRPr="00517EC1" w:rsidRDefault="00FB0990" w:rsidP="00FB09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3.</w:t>
      </w:r>
      <w:r w:rsidRPr="00517EC1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  <w:shd w:val="clear" w:color="auto" w:fill="FFFFFF"/>
        </w:rPr>
        <w:t xml:space="preserve"> Продолжить работу</w:t>
      </w:r>
      <w:r w:rsidRPr="00517EC1">
        <w:rPr>
          <w:rStyle w:val="apple-converted-space"/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 </w:t>
      </w:r>
      <w:r w:rsidRPr="00517EC1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  <w:shd w:val="clear" w:color="auto" w:fill="FFFFFF"/>
        </w:rPr>
        <w:t>школьной</w:t>
      </w:r>
      <w:r w:rsidRPr="00517EC1">
        <w:rPr>
          <w:rStyle w:val="apple-converted-space"/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 </w:t>
      </w:r>
      <w:r w:rsidRPr="00517EC1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  <w:shd w:val="clear" w:color="auto" w:fill="FFFFFF"/>
        </w:rPr>
        <w:t>библиотеки</w:t>
      </w:r>
      <w:r w:rsidRPr="00517EC1">
        <w:rPr>
          <w:rStyle w:val="apple-converted-space"/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 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в формировании информационной культуры</w:t>
      </w:r>
      <w:r w:rsidRPr="00517EC1">
        <w:rPr>
          <w:rStyle w:val="apple-converted-space"/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 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учащихся</w:t>
      </w:r>
    </w:p>
    <w:p w:rsidR="00FB0990" w:rsidRPr="00517EC1" w:rsidRDefault="00FB0990" w:rsidP="00FB09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4.Утвердить план работы «Школы казачьих наставников» на 2014-2015 учебный год</w:t>
      </w:r>
    </w:p>
    <w:p w:rsidR="00FB0990" w:rsidRPr="00517EC1" w:rsidRDefault="00FB0990" w:rsidP="00FB09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5.Утвердить план воспитательной работы на  2014-2015 </w:t>
      </w:r>
      <w:proofErr w:type="spellStart"/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уч</w:t>
      </w:r>
      <w:proofErr w:type="gramStart"/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.г</w:t>
      </w:r>
      <w:proofErr w:type="spellEnd"/>
      <w:proofErr w:type="gramEnd"/>
    </w:p>
    <w:p w:rsidR="00517EC1" w:rsidRPr="00517EC1" w:rsidRDefault="00FB0990" w:rsidP="00FB09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6.</w:t>
      </w:r>
      <w:r w:rsidR="00517EC1" w:rsidRPr="00517EC1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  <w:shd w:val="clear" w:color="auto" w:fill="FFFFFF"/>
        </w:rPr>
        <w:t xml:space="preserve"> Продолжить</w:t>
      </w:r>
      <w:r w:rsidR="00517EC1" w:rsidRPr="00517EC1">
        <w:rPr>
          <w:rStyle w:val="apple-converted-space"/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 </w:t>
      </w:r>
      <w:r w:rsidR="00517EC1" w:rsidRPr="00517EC1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  <w:shd w:val="clear" w:color="auto" w:fill="FFFFFF"/>
        </w:rPr>
        <w:t>работу</w:t>
      </w:r>
      <w:r w:rsidR="00517EC1" w:rsidRPr="00517EC1">
        <w:rPr>
          <w:rStyle w:val="apple-converted-space"/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 </w:t>
      </w:r>
      <w:r w:rsidR="00517EC1" w:rsidRPr="00517EC1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  <w:shd w:val="clear" w:color="auto" w:fill="FFFFFF"/>
        </w:rPr>
        <w:t>по</w:t>
      </w:r>
      <w:r w:rsidR="00517EC1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  <w:shd w:val="clear" w:color="auto" w:fill="FFFFFF"/>
        </w:rPr>
        <w:t xml:space="preserve"> </w:t>
      </w:r>
      <w:r w:rsidR="00517EC1"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организации</w:t>
      </w:r>
      <w:r w:rsidR="00517EC1" w:rsidRPr="00517EC1">
        <w:rPr>
          <w:rStyle w:val="apple-converted-space"/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 </w:t>
      </w:r>
      <w:proofErr w:type="gramStart"/>
      <w:r w:rsidR="00517EC1" w:rsidRPr="00517EC1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  <w:shd w:val="clear" w:color="auto" w:fill="FFFFFF"/>
        </w:rPr>
        <w:t>родительских</w:t>
      </w:r>
      <w:proofErr w:type="gramEnd"/>
      <w:r w:rsidR="00517EC1" w:rsidRPr="00517EC1">
        <w:rPr>
          <w:rStyle w:val="apple-converted-space"/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 </w:t>
      </w:r>
      <w:proofErr w:type="spellStart"/>
      <w:r w:rsidR="00517EC1"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интернет-форумов</w:t>
      </w:r>
      <w:proofErr w:type="spellEnd"/>
      <w:r w:rsidR="00517EC1"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.</w:t>
      </w:r>
    </w:p>
    <w:p w:rsidR="00BF46EE" w:rsidRDefault="00FB0990" w:rsidP="00517EC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7.</w:t>
      </w:r>
      <w:r w:rsidR="00BF46EE"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Внести изменения в списочный состав Управляющего Совета</w:t>
      </w:r>
      <w:r w:rsidR="00517EC1" w:rsidRPr="00517EC1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.</w:t>
      </w:r>
    </w:p>
    <w:p w:rsidR="00BD1038" w:rsidRPr="00517EC1" w:rsidRDefault="00BD1038" w:rsidP="00517E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8. Принять участие в акции «Подари книгу библиотеке», довести до сведения родителей и учащихся на классных собраниях и часах.</w:t>
      </w:r>
    </w:p>
    <w:p w:rsidR="00BF46EE" w:rsidRDefault="00BF46EE" w:rsidP="00BF46EE">
      <w:pPr>
        <w:tabs>
          <w:tab w:val="num" w:pos="1080"/>
          <w:tab w:val="left" w:pos="2127"/>
        </w:tabs>
        <w:ind w:rightChars="851" w:right="1872"/>
        <w:rPr>
          <w:rFonts w:ascii="Calibri" w:eastAsia="Calibri" w:hAnsi="Calibri" w:cs="Times New Roman"/>
          <w:sz w:val="28"/>
          <w:szCs w:val="28"/>
        </w:rPr>
      </w:pPr>
    </w:p>
    <w:p w:rsidR="00BF46EE" w:rsidRPr="00517EC1" w:rsidRDefault="00517EC1" w:rsidP="00BF46EE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Председатель УС школы                                         Андреев А.Н.</w:t>
      </w:r>
    </w:p>
    <w:p w:rsidR="00517EC1" w:rsidRPr="00517EC1" w:rsidRDefault="00517EC1" w:rsidP="00517EC1">
      <w:pPr>
        <w:tabs>
          <w:tab w:val="center" w:pos="4677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Секретарь УС школы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 xml:space="preserve">                                  Малина Е.В.</w:t>
      </w:r>
    </w:p>
    <w:p w:rsidR="00D364AA" w:rsidRDefault="00D364AA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97B7A" w:rsidRDefault="00A97B7A" w:rsidP="00A97B7A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Pr="00517EC1" w:rsidRDefault="00181273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lastRenderedPageBreak/>
        <w:t>Заседание управляющего совета  школы №</w:t>
      </w:r>
      <w:r w:rsidR="00A97B7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</w:t>
      </w:r>
    </w:p>
    <w:p w:rsidR="00181273" w:rsidRPr="00517EC1" w:rsidRDefault="00181273" w:rsidP="00181273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от 23.10.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2014г.</w:t>
      </w:r>
    </w:p>
    <w:p w:rsidR="00181273" w:rsidRPr="00517EC1" w:rsidRDefault="00181273" w:rsidP="0018127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Pr="00517EC1" w:rsidRDefault="00181273" w:rsidP="0018127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Присутствовало 1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 человек</w:t>
      </w:r>
    </w:p>
    <w:p w:rsidR="00181273" w:rsidRPr="00517EC1" w:rsidRDefault="00181273" w:rsidP="0018127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Повестка заседания:</w:t>
      </w:r>
    </w:p>
    <w:p w:rsidR="00181273" w:rsidRPr="00DC052E" w:rsidRDefault="00181273" w:rsidP="001812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1.Вопросы обеспечения качества питания детей в новом учебном году.</w:t>
      </w:r>
    </w:p>
    <w:p w:rsidR="00181273" w:rsidRPr="00DC052E" w:rsidRDefault="00181273" w:rsidP="001812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2. Об организации платных дополнительных услуг.</w:t>
      </w:r>
    </w:p>
    <w:p w:rsidR="00181273" w:rsidRPr="00DC052E" w:rsidRDefault="00181273" w:rsidP="001812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3. Об организации профильного обучения.</w:t>
      </w:r>
    </w:p>
    <w:p w:rsidR="00181273" w:rsidRPr="00DC052E" w:rsidRDefault="00181273" w:rsidP="001812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4.О соблюдении санитарно-гигиенического режима в школе.</w:t>
      </w:r>
    </w:p>
    <w:p w:rsidR="00181273" w:rsidRPr="00DC052E" w:rsidRDefault="00181273" w:rsidP="001812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5.Организация работы по предупреждению ДТП.</w:t>
      </w:r>
    </w:p>
    <w:p w:rsidR="00181273" w:rsidRPr="00DC052E" w:rsidRDefault="00181273" w:rsidP="001812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6.Разное</w:t>
      </w:r>
    </w:p>
    <w:p w:rsidR="00181273" w:rsidRPr="00DC052E" w:rsidRDefault="00847F83" w:rsidP="0018127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первому вопросу выступила заместитель директора по УР </w:t>
      </w:r>
      <w:proofErr w:type="spellStart"/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Барковская</w:t>
      </w:r>
      <w:proofErr w:type="spellEnd"/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Т.А., которая</w:t>
      </w:r>
      <w:r w:rsidR="00E60D78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сообщила, что двадцатидневное меню, которое в период летних каникул находилось на согласовании в </w:t>
      </w:r>
      <w:proofErr w:type="spellStart"/>
      <w:r w:rsidR="00E60D78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Роспотребнадзоре</w:t>
      </w:r>
      <w:proofErr w:type="spellEnd"/>
      <w:r w:rsidR="00E60D78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, утверждено и питание обучающихся будет осуществляться согласно утвержденному меню. Поставщик продуктов питания остался прежний </w:t>
      </w:r>
      <w:proofErr w:type="gramStart"/>
      <w:r w:rsidR="00E60D78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–В</w:t>
      </w:r>
      <w:proofErr w:type="gramEnd"/>
      <w:r w:rsidR="00E60D78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альтер Р.М.</w:t>
      </w:r>
      <w:r w:rsidR="00E60D78" w:rsidRPr="00DC052E">
        <w:rPr>
          <w:color w:val="191919" w:themeColor="background1" w:themeShade="1A"/>
        </w:rPr>
        <w:t xml:space="preserve"> </w:t>
      </w:r>
      <w:r w:rsidR="00E60D78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Было предложено комиссии по питанию совместно с родительской общественностью активизировать свою работу, взять под контроль деятельность столовой и пищеблока, помочь в организации питания</w:t>
      </w:r>
    </w:p>
    <w:p w:rsidR="00181273" w:rsidRPr="00DC052E" w:rsidRDefault="00E60D78" w:rsidP="00E60D78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 второму вопросу выступила заместитель</w:t>
      </w:r>
      <w:r w:rsidR="00DA63CE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директора по УР Андреева Т.А., </w:t>
      </w: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которая </w:t>
      </w:r>
      <w:r w:rsidR="00DA63CE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рассказала об организации платных дополнительных услугах. Татьяна Анатольевна говорила о том, что открыты в новом году 35 курсов, в данной работе задействованы 24 педагога, подали заявления родители 380 учащихся</w:t>
      </w:r>
      <w:proofErr w:type="gramStart"/>
      <w:r w:rsidR="00DA63CE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.В</w:t>
      </w:r>
      <w:proofErr w:type="gramEnd"/>
      <w:r w:rsidR="00DA63CE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 2 полугодии организация платных дополнительных услуг продолжится.</w:t>
      </w:r>
    </w:p>
    <w:p w:rsidR="00DA63CE" w:rsidRPr="00DC052E" w:rsidRDefault="00DA63CE" w:rsidP="00E60D78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 третьему вопросу говорила заместитель директора по УР Андреева Т.А., котор</w:t>
      </w:r>
      <w:r w:rsidRPr="00DC052E">
        <w:rPr>
          <w:color w:val="191919" w:themeColor="background1" w:themeShade="1A"/>
        </w:rPr>
        <w:t xml:space="preserve">ая </w:t>
      </w: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отметила, что в старшей школе введено профильное обучение в </w:t>
      </w:r>
      <w:proofErr w:type="gramStart"/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10</w:t>
      </w:r>
      <w:proofErr w:type="gramEnd"/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а классе – (</w:t>
      </w:r>
      <w:r w:rsidR="000C3158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социально-экономический</w:t>
      </w: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), 10 б класс – (</w:t>
      </w:r>
      <w:r w:rsidR="000C3158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физико-математический профиль) </w:t>
      </w: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мнению </w:t>
      </w:r>
      <w:r w:rsidR="000C3158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Татьяны Анатольевны, </w:t>
      </w: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организация профильных классов позволит обеспечить выбор индивидуальной траектории обучения в соответствии с профильными интересами и намерениями обучающихся в отношении продолжения образования.</w:t>
      </w:r>
      <w:r w:rsidR="000C3158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Татьяна Анатольевна представила результаты входного и промежуточного мониторинга </w:t>
      </w:r>
      <w:proofErr w:type="spellStart"/>
      <w:r w:rsidR="000C3158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предпрофильной</w:t>
      </w:r>
      <w:proofErr w:type="spellEnd"/>
      <w:r w:rsidR="000C3158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подготовки и профильного обучения</w:t>
      </w:r>
      <w:r w:rsidR="001F1D1E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1F1D1E" w:rsidRPr="00DC052E" w:rsidRDefault="001F1D1E" w:rsidP="00E60D78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четвертому вопросу </w:t>
      </w:r>
      <w:proofErr w:type="gramStart"/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выступила заместитель директора </w:t>
      </w:r>
      <w:proofErr w:type="spellStart"/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Барковская</w:t>
      </w:r>
      <w:proofErr w:type="spellEnd"/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Т.А</w:t>
      </w:r>
      <w:r w:rsidR="004701A0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. </w:t>
      </w: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Она отметила</w:t>
      </w:r>
      <w:proofErr w:type="gramEnd"/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, что санитарно – гигиенический режим в школе строго соблюдается. Все классные комнаты и места общего пользования убираются качественно и своевременно. В течение учебного дня делаются влажные уборк</w:t>
      </w:r>
      <w:r w:rsidR="000771F5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и.</w:t>
      </w:r>
    </w:p>
    <w:p w:rsidR="004701A0" w:rsidRPr="00DC052E" w:rsidRDefault="004701A0" w:rsidP="004701A0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пятому вопросу выступила Епифанова Ю.Ю., социальный педагог школы, которая познакомила с программой по предупреждению детского </w:t>
      </w:r>
      <w:proofErr w:type="spellStart"/>
      <w:proofErr w:type="gramStart"/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дорожно</w:t>
      </w:r>
      <w:proofErr w:type="spellEnd"/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- транспортного</w:t>
      </w:r>
      <w:proofErr w:type="gramEnd"/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травматизма «Добрая дорога детства»</w:t>
      </w:r>
    </w:p>
    <w:p w:rsidR="00847F83" w:rsidRPr="00DC052E" w:rsidRDefault="00847F83" w:rsidP="004701A0">
      <w:pP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lastRenderedPageBreak/>
        <w:t>Решение:</w:t>
      </w:r>
    </w:p>
    <w:p w:rsidR="00847F83" w:rsidRPr="00DC052E" w:rsidRDefault="000C3158" w:rsidP="000C3158">
      <w:pPr>
        <w:pStyle w:val="a7"/>
        <w:tabs>
          <w:tab w:val="num" w:pos="1080"/>
          <w:tab w:val="left" w:pos="2127"/>
        </w:tabs>
        <w:ind w:left="0" w:rightChars="851" w:right="1872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1. </w:t>
      </w:r>
      <w:r w:rsidR="00E60D78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Активизировать работу комиссии по питанию по работе школьной столовой</w:t>
      </w:r>
    </w:p>
    <w:p w:rsidR="00DA63CE" w:rsidRPr="00DC052E" w:rsidRDefault="000C3158" w:rsidP="000C3158">
      <w:pPr>
        <w:pStyle w:val="a7"/>
        <w:tabs>
          <w:tab w:val="left" w:pos="2127"/>
        </w:tabs>
        <w:ind w:left="0"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2. </w:t>
      </w:r>
      <w:r w:rsidR="00DA63CE" w:rsidRPr="00DC052E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Продолжить работу по организации платных дополнительных услуг во 2 полугодии 2014-2015 </w:t>
      </w:r>
      <w:proofErr w:type="spellStart"/>
      <w:r w:rsidR="00DA63CE" w:rsidRPr="00DC052E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уч.г</w:t>
      </w:r>
      <w:proofErr w:type="spellEnd"/>
      <w:r w:rsidR="00DA63CE" w:rsidRPr="00DC052E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.</w:t>
      </w:r>
    </w:p>
    <w:p w:rsidR="000C3158" w:rsidRPr="00DC052E" w:rsidRDefault="000C3158" w:rsidP="000C3158">
      <w:pPr>
        <w:pStyle w:val="a7"/>
        <w:tabs>
          <w:tab w:val="num" w:pos="1080"/>
          <w:tab w:val="left" w:pos="2127"/>
        </w:tabs>
        <w:ind w:left="0" w:rightChars="851" w:right="1872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3. Классным руководителям, учителям- предметникам, работающим в профильных классах проводить комплексную, системную работу по формированию осознанного выбора </w:t>
      </w:r>
      <w:proofErr w:type="gramStart"/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обучающимися</w:t>
      </w:r>
      <w:proofErr w:type="gramEnd"/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профиля обучения в основной школе</w:t>
      </w:r>
      <w:r w:rsidR="000771F5"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0771F5" w:rsidRPr="00DC052E" w:rsidRDefault="000771F5" w:rsidP="000C3158">
      <w:pPr>
        <w:pStyle w:val="a7"/>
        <w:tabs>
          <w:tab w:val="num" w:pos="1080"/>
          <w:tab w:val="left" w:pos="2127"/>
        </w:tabs>
        <w:ind w:left="0" w:rightChars="851" w:right="1872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4.</w:t>
      </w:r>
      <w:r w:rsidRPr="00DC052E">
        <w:rPr>
          <w:color w:val="191919" w:themeColor="background1" w:themeShade="1A"/>
        </w:rPr>
        <w:t xml:space="preserve"> </w:t>
      </w: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Продолжить работу младшему тех. персоналу по соблюдению санитарно – гигиенического режима</w:t>
      </w:r>
    </w:p>
    <w:p w:rsidR="004701A0" w:rsidRDefault="004701A0" w:rsidP="000C3158">
      <w:pPr>
        <w:pStyle w:val="a7"/>
        <w:tabs>
          <w:tab w:val="num" w:pos="1080"/>
          <w:tab w:val="left" w:pos="2127"/>
        </w:tabs>
        <w:ind w:left="0" w:rightChars="851" w:right="1872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5. Продолжить работу по пропаганде ППД.</w:t>
      </w:r>
    </w:p>
    <w:p w:rsidR="00DC052E" w:rsidRDefault="00DC052E" w:rsidP="000C3158">
      <w:pPr>
        <w:pStyle w:val="a7"/>
        <w:tabs>
          <w:tab w:val="num" w:pos="1080"/>
          <w:tab w:val="left" w:pos="2127"/>
        </w:tabs>
        <w:ind w:left="0" w:rightChars="851" w:right="1872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DC052E" w:rsidRDefault="00DC052E" w:rsidP="000C3158">
      <w:pPr>
        <w:pStyle w:val="a7"/>
        <w:tabs>
          <w:tab w:val="num" w:pos="1080"/>
          <w:tab w:val="left" w:pos="2127"/>
        </w:tabs>
        <w:ind w:left="0" w:rightChars="851" w:right="1872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DC052E" w:rsidRDefault="00DC052E" w:rsidP="000C3158">
      <w:pPr>
        <w:pStyle w:val="a7"/>
        <w:tabs>
          <w:tab w:val="num" w:pos="1080"/>
          <w:tab w:val="left" w:pos="2127"/>
        </w:tabs>
        <w:ind w:left="0" w:rightChars="851" w:right="1872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DC052E" w:rsidRPr="00DC052E" w:rsidRDefault="00DC052E" w:rsidP="000C3158">
      <w:pPr>
        <w:pStyle w:val="a7"/>
        <w:tabs>
          <w:tab w:val="num" w:pos="1080"/>
          <w:tab w:val="left" w:pos="2127"/>
        </w:tabs>
        <w:ind w:left="0"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</w:p>
    <w:p w:rsidR="00847F83" w:rsidRPr="00DC052E" w:rsidRDefault="00847F83" w:rsidP="00847F8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Председатель УС школы                                         Андреев А.Н.</w:t>
      </w:r>
    </w:p>
    <w:p w:rsidR="00847F83" w:rsidRPr="00DC052E" w:rsidRDefault="00847F83" w:rsidP="00847F83">
      <w:pPr>
        <w:tabs>
          <w:tab w:val="center" w:pos="4677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Секретарь УС школы</w:t>
      </w:r>
      <w:r w:rsidRPr="00DC052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 xml:space="preserve">                                  Малина Е.В.</w:t>
      </w:r>
    </w:p>
    <w:p w:rsidR="00847F83" w:rsidRPr="00DC052E" w:rsidRDefault="00847F83" w:rsidP="00847F83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847F83" w:rsidRPr="00DC052E" w:rsidRDefault="00847F83" w:rsidP="00847F83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847F83" w:rsidRPr="00DC052E" w:rsidRDefault="00847F83" w:rsidP="00847F83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847F83" w:rsidRPr="00DC052E" w:rsidRDefault="00847F83" w:rsidP="00847F83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847F83" w:rsidRPr="00DC052E" w:rsidRDefault="00847F83" w:rsidP="00847F83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847F83" w:rsidRPr="00DC052E" w:rsidRDefault="00847F83" w:rsidP="00847F83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Pr="00DC052E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Pr="00DC052E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Pr="00DC052E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Pr="00DC052E" w:rsidRDefault="00181273" w:rsidP="00847F8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847F83" w:rsidRPr="00DC052E" w:rsidRDefault="00847F83" w:rsidP="00847F8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847F83" w:rsidRDefault="00847F83" w:rsidP="00847F8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Default="0018127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DE7751" w:rsidRDefault="00DE7751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DE7751" w:rsidRDefault="00DE7751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DE7751" w:rsidRDefault="00DE7751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DE7751" w:rsidRDefault="00DE7751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97B7A" w:rsidRPr="00517EC1" w:rsidRDefault="00A97B7A" w:rsidP="00A97B7A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lastRenderedPageBreak/>
        <w:t>Заседание управляющего совета  школы №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 (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внеплановый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)</w:t>
      </w:r>
    </w:p>
    <w:p w:rsidR="00A97B7A" w:rsidRPr="00517EC1" w:rsidRDefault="00A97B7A" w:rsidP="00A97B7A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от 11.11.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2014г.</w:t>
      </w:r>
    </w:p>
    <w:p w:rsidR="00A97B7A" w:rsidRPr="00517EC1" w:rsidRDefault="00A97B7A" w:rsidP="00A97B7A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Присутствовало 1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 человек</w:t>
      </w:r>
    </w:p>
    <w:p w:rsidR="00A97B7A" w:rsidRPr="00517EC1" w:rsidRDefault="00A97B7A" w:rsidP="00A97B7A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Повестка заседания:</w:t>
      </w:r>
    </w:p>
    <w:p w:rsidR="00DC6E05" w:rsidRDefault="00A97B7A" w:rsidP="00DC6E05">
      <w:pPr>
        <w:pStyle w:val="a7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1.</w:t>
      </w:r>
      <w:r w:rsidR="00DC6E0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Знакомство с письмом №150-оу от 06.11.2014г. </w:t>
      </w:r>
      <w:r w:rsidR="0081352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 исполнению расходов на реализацию основных общеобразовательных программ в пределах объема субвенций.</w:t>
      </w:r>
    </w:p>
    <w:p w:rsidR="00DC6E05" w:rsidRDefault="00DC6E05" w:rsidP="00DC6E05">
      <w:pPr>
        <w:pStyle w:val="a7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2.</w:t>
      </w:r>
      <w:r w:rsidR="00A97B7A" w:rsidRPr="00A97B7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Распределение стимулирующей части ФОТ</w:t>
      </w:r>
    </w:p>
    <w:p w:rsidR="00A97B7A" w:rsidRPr="00A97B7A" w:rsidRDefault="00DC6E05" w:rsidP="00DC6E05">
      <w:pPr>
        <w:pStyle w:val="a7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</w:t>
      </w:r>
      <w:r w:rsidR="00A97B7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A97B7A" w:rsidRPr="00A97B7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Разное</w:t>
      </w:r>
    </w:p>
    <w:p w:rsidR="00A97B7A" w:rsidRDefault="00D34AFB" w:rsidP="0035167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первому вопросу выступила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Н.Ю.Исакина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, директор МБОУ-СОШ №1, которая познакомила членов УС с  письмом  </w:t>
      </w:r>
      <w:r w:rsidR="0035167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Управления образования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администрации Советского муниципального района Саратовской области №150-оу от 06.11.2014г.</w:t>
      </w:r>
      <w:r w:rsidR="0035167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Наталья Юрьевна </w:t>
      </w:r>
      <w:r w:rsidR="0035167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обратила внимание на то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, что Управление образования администрации Советского муниципального района сообщает, что в целях обеспечения исполнения в 2014г. в установленные сроки и в полном объеме расходных обязательств по выплате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заработной платы работникам общеобразовательных учреждений, финансируемых за счет субвенции из областного бюджета,</w:t>
      </w:r>
      <w:r w:rsidR="0035167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МКУ «Централизованная бухгалтерия» управления образования администрации Советского муниципального района проведен мониторинг расходов на выплату заработной платы в текущем году.</w:t>
      </w:r>
    </w:p>
    <w:p w:rsidR="00E0548D" w:rsidRDefault="00E0548D" w:rsidP="00A97B7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 данным мониторинга, проведенного из фактически начисленного фонда оплаты труда работников общеобразовательных учреждений Советского муниципального района за 9 месяцев 2014 года, перерасход планового фонда оплаты труда по субвенции, предоставленной из областного бюджета бюджету Советского муниципального района на финансовое обеспечение образовательной деятельности муниципальных образовательных учреждений (в части оплаты труда с начислениями) составил 7,5%.</w:t>
      </w:r>
      <w:proofErr w:type="gramEnd"/>
    </w:p>
    <w:p w:rsidR="0081352D" w:rsidRDefault="0081352D" w:rsidP="00A97B7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Наталья Юрьевна говорила о том, что данный факт может привести к образованию задолженности по выплате заработной платы работникам общеобразовательных учреждений в текущем году.</w:t>
      </w:r>
    </w:p>
    <w:p w:rsidR="00351677" w:rsidRDefault="00351677" w:rsidP="00A97B7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Н.Ю.Исакина</w:t>
      </w:r>
      <w:proofErr w:type="spellEnd"/>
      <w:r w:rsidR="0081352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рассказала о действиях специалистов УО Советского района Саратовской области</w:t>
      </w:r>
      <w:r w:rsidR="00363D3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, руководителей общеобразовательных учреждений </w:t>
      </w:r>
      <w:r w:rsidR="0081352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 предотвращению кризисной ситуации по выплате заработной платы в текущем году.</w:t>
      </w:r>
    </w:p>
    <w:p w:rsidR="00363D32" w:rsidRDefault="00363D32" w:rsidP="00A97B7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97B7A" w:rsidRDefault="0081352D" w:rsidP="0081352D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В рамках второго вопроса слушали директора школа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Исакину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Н.Ю., которая представила на рассмотрение членов УС аналитическую информацию</w:t>
      </w:r>
      <w:r w:rsidR="00363D3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о показателях результативности деятельности педагогов школы за 2013-2014 </w:t>
      </w:r>
      <w:proofErr w:type="spellStart"/>
      <w:r w:rsidR="00363D3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уч.г</w:t>
      </w:r>
      <w:proofErr w:type="spellEnd"/>
      <w:r w:rsidR="00363D3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A97B7A" w:rsidRPr="00363D32" w:rsidRDefault="00363D32" w:rsidP="00363D32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proofErr w:type="spellStart"/>
      <w:proofErr w:type="gramStart"/>
      <w:r w:rsidRPr="00363D3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Силакова</w:t>
      </w:r>
      <w:proofErr w:type="spellEnd"/>
      <w:r w:rsidRPr="00363D3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Е.И. представила на согласование членов УС итоговый оценочный лист показателей результативности деятельности педагогических работников школы за 2013-2014 </w:t>
      </w:r>
      <w:proofErr w:type="spellStart"/>
      <w:r w:rsidRPr="00363D3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уч</w:t>
      </w:r>
      <w:proofErr w:type="spellEnd"/>
      <w:r w:rsidRPr="00363D3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 г., в котором отражены полученные в результате осуществления процедур мониторинга суммы баллов для оценки результативности работы каждого педагогического работника школы.</w:t>
      </w:r>
      <w:proofErr w:type="gramEnd"/>
      <w:r w:rsidRPr="00363D3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Также Елена Ивановна познакомила членов УС со стоимостью 1 балла, который составил -33,65руб. для педагогических работников, 49,40 руб. - для администрации школы, 39,05 руб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351677" w:rsidRDefault="00351677" w:rsidP="0035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851"/>
        <w:gridCol w:w="948"/>
        <w:gridCol w:w="1170"/>
        <w:gridCol w:w="1988"/>
        <w:gridCol w:w="1134"/>
        <w:gridCol w:w="1131"/>
        <w:gridCol w:w="1134"/>
      </w:tblGrid>
      <w:tr w:rsidR="00351677" w:rsidTr="00C35373">
        <w:trPr>
          <w:trHeight w:val="47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Агеева В.Г.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2500,20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Т.Ю.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Анфиногенова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1776,72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Кузнецова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58,3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Аптюшева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1635,39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Бараева Р.М.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2554,04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Левушкина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2449,72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1810,37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Бредихина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2503,56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Буздалин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2237,73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Вартапетова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2591,05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Викулова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2106,49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Рахманкулова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rPr>
          <w:trHeight w:val="23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С.Н.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2591,05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77" w:rsidRDefault="00351677" w:rsidP="00C3537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1875,65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Романюта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1891,13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Рудометова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2382,42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Саблина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2957,84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1918,05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1497,43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Екушева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1837,29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Г.Л.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Ю.Ю.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2119,95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2399,25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2220,90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Хусяинова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1332,54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677" w:rsidTr="00C35373">
        <w:trPr>
          <w:trHeight w:val="42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2187,25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2937,24</w:t>
            </w:r>
          </w:p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98838,13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2355,50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1009,50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77" w:rsidRDefault="00351677" w:rsidP="00C35373">
            <w:pPr>
              <w:spacing w:after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Конаныхина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2459,82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77" w:rsidRDefault="00351677" w:rsidP="00C35373">
            <w:pPr>
              <w:spacing w:after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1677" w:rsidTr="00C353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77" w:rsidRDefault="00351677" w:rsidP="00C35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7" w:rsidRDefault="00351677" w:rsidP="00C3537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77" w:rsidRDefault="00351677" w:rsidP="00C35373">
            <w:pPr>
              <w:spacing w:after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51677" w:rsidRDefault="00351677" w:rsidP="00351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школы</w:t>
      </w:r>
    </w:p>
    <w:p w:rsidR="00351677" w:rsidRDefault="00351677" w:rsidP="00351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18" w:type="dxa"/>
        <w:tblLook w:val="01E0"/>
      </w:tblPr>
      <w:tblGrid>
        <w:gridCol w:w="1193"/>
        <w:gridCol w:w="3013"/>
        <w:gridCol w:w="1816"/>
        <w:gridCol w:w="2254"/>
        <w:gridCol w:w="1506"/>
      </w:tblGrid>
      <w:tr w:rsidR="00351677" w:rsidTr="00C35373">
        <w:trPr>
          <w:trHeight w:val="30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подпись</w:t>
            </w:r>
          </w:p>
        </w:tc>
      </w:tr>
      <w:tr w:rsidR="00351677" w:rsidTr="00C3537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Андреева Т.А.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4001,40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4001,40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Григорьева М.И.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4001,40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Думчева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4001,40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Цетва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4001,40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20 007,0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351677" w:rsidRDefault="00351677" w:rsidP="00351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технического персонала</w:t>
      </w:r>
    </w:p>
    <w:tbl>
      <w:tblPr>
        <w:tblW w:w="9716" w:type="dxa"/>
        <w:tblInd w:w="-252" w:type="dxa"/>
        <w:tblLook w:val="01E0"/>
      </w:tblPr>
      <w:tblGrid>
        <w:gridCol w:w="644"/>
        <w:gridCol w:w="2832"/>
        <w:gridCol w:w="2413"/>
        <w:gridCol w:w="1034"/>
        <w:gridCol w:w="1415"/>
        <w:gridCol w:w="1378"/>
      </w:tblGrid>
      <w:tr w:rsidR="00351677" w:rsidTr="00C35373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подпись</w:t>
            </w: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Бикбулатова М.Ф.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Бондаренко Л.В.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сторож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Буранова Т.А.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Бухонкина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Иванова А.О.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Имангазиева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повар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Ищенко С.А.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кухни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Кучеренко С.В.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Мишин В.Н.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сторож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Нефедов Г.А.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электромонтер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Николаева В.В.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Перец А.Н.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Питюлина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Салангина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повар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1562,0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Сафаргалиева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Г.Х.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Скалкина Г.В.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Славкин А.И.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сторож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Судаков А.А.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водитель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Цветкова Л.И.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18 353,50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351677" w:rsidRDefault="00351677" w:rsidP="00351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Список учебно-вспомогательного персонала</w:t>
      </w:r>
    </w:p>
    <w:tbl>
      <w:tblPr>
        <w:tblW w:w="9720" w:type="dxa"/>
        <w:tblInd w:w="-252" w:type="dxa"/>
        <w:tblLayout w:type="fixed"/>
        <w:tblLook w:val="01E0"/>
      </w:tblPr>
      <w:tblGrid>
        <w:gridCol w:w="644"/>
        <w:gridCol w:w="1986"/>
        <w:gridCol w:w="3690"/>
        <w:gridCol w:w="847"/>
        <w:gridCol w:w="1177"/>
        <w:gridCol w:w="1376"/>
      </w:tblGrid>
      <w:tr w:rsidR="00351677" w:rsidTr="00C353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подпись</w:t>
            </w:r>
          </w:p>
        </w:tc>
      </w:tr>
      <w:tr w:rsidR="00351677" w:rsidTr="00C35373">
        <w:trPr>
          <w:trHeight w:val="2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Буздалина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Инструктор-методист  по ОТ и ТБ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1171,50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лаборант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химии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Труфанова В.А.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лаборант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физики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2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Тюльпинова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иблиотекой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1355,04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rPr>
          <w:trHeight w:val="3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Чабан В.Ю.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2343,0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77" w:rsidTr="00C353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77" w:rsidRDefault="00351677" w:rsidP="00C35373">
            <w:pPr>
              <w:spacing w:after="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6431,53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77" w:rsidRDefault="00351677" w:rsidP="00C35373">
            <w:pPr>
              <w:spacing w:after="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351677" w:rsidRDefault="00351677" w:rsidP="00363D32">
      <w:pPr>
        <w:tabs>
          <w:tab w:val="left" w:pos="855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51677" w:rsidRPr="00363D32" w:rsidRDefault="00363D32" w:rsidP="00363D32">
      <w:pPr>
        <w:tabs>
          <w:tab w:val="left" w:pos="85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363D3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 ходе обсуждения этой информации разногласий среди членов УС по набранной сумме баллов каждым педагогом школы не возникло. Общее количество баллов составило:</w:t>
      </w:r>
      <w:r w:rsidR="00351677" w:rsidRPr="00363D3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 </w:t>
      </w:r>
      <w:r w:rsidRPr="00363D3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3976,94.</w:t>
      </w:r>
      <w:r w:rsidR="00351677" w:rsidRPr="00363D3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</w:t>
      </w:r>
    </w:p>
    <w:p w:rsidR="00A97B7A" w:rsidRPr="00363D32" w:rsidRDefault="00A97B7A" w:rsidP="00351677">
      <w:pPr>
        <w:tabs>
          <w:tab w:val="left" w:pos="330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F5AE2" w:rsidRDefault="001F5AE2" w:rsidP="001F5AE2">
      <w:pP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Решение:</w:t>
      </w:r>
    </w:p>
    <w:p w:rsidR="00A97B7A" w:rsidRDefault="001F5AE2" w:rsidP="001F5AE2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Принять к сведению письмо №150-оу от 06.11.2014г. по исполнению расходов на реализацию основных общеобразовательных программ в пределах объема субвенций</w:t>
      </w:r>
    </w:p>
    <w:p w:rsidR="001F5AE2" w:rsidRPr="001F5AE2" w:rsidRDefault="001F5AE2" w:rsidP="001F5AE2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F5AE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Считать согласованным итоговый протокол мониторинга и оценки профессиональной деятельности педагогических работников школы за 2013-2014 </w:t>
      </w:r>
      <w:proofErr w:type="spellStart"/>
      <w:r w:rsidRPr="001F5AE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уч</w:t>
      </w:r>
      <w:proofErr w:type="spellEnd"/>
      <w:r w:rsidRPr="001F5AE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 г.</w:t>
      </w:r>
    </w:p>
    <w:p w:rsidR="001F5AE2" w:rsidRPr="001F5AE2" w:rsidRDefault="001F5AE2" w:rsidP="001F5AE2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F5AE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Директору школы </w:t>
      </w:r>
      <w:proofErr w:type="spellStart"/>
      <w:r w:rsidRPr="001F5AE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Исакиной</w:t>
      </w:r>
      <w:proofErr w:type="spellEnd"/>
      <w:r w:rsidRPr="001F5AE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Н.Ю.  в срок до 15.11.2014 года довести решение Управляющего совета до работников учреждения.</w:t>
      </w:r>
    </w:p>
    <w:p w:rsidR="00A97B7A" w:rsidRDefault="00A97B7A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97B7A" w:rsidRDefault="00A97B7A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F5AE2" w:rsidRPr="00517EC1" w:rsidRDefault="001F5AE2" w:rsidP="001F5AE2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Председатель УС школы                                         Андреев А.Н.</w:t>
      </w:r>
    </w:p>
    <w:p w:rsidR="001F5AE2" w:rsidRDefault="001F5AE2" w:rsidP="001F5AE2">
      <w:pPr>
        <w:tabs>
          <w:tab w:val="center" w:pos="4677"/>
        </w:tabs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Секретарь УС школы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 xml:space="preserve">                                  Малина Е.В.</w:t>
      </w:r>
    </w:p>
    <w:p w:rsidR="00A97B7A" w:rsidRDefault="00A97B7A" w:rsidP="001F5AE2">
      <w:pPr>
        <w:tabs>
          <w:tab w:val="left" w:pos="300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97B7A" w:rsidRDefault="00A97B7A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97B7A" w:rsidRDefault="00A97B7A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97B7A" w:rsidRDefault="00A97B7A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97B7A" w:rsidRDefault="00A97B7A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97B7A" w:rsidRDefault="00A97B7A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97B7A" w:rsidRDefault="00A97B7A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97B7A" w:rsidRDefault="00A97B7A" w:rsidP="00C3537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97B7A" w:rsidRDefault="00A97B7A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1273" w:rsidRPr="00517EC1" w:rsidRDefault="00181273" w:rsidP="001812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Заседание управляющего совета  школы №</w:t>
      </w:r>
      <w:r w:rsidR="00A97B7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</w:t>
      </w:r>
    </w:p>
    <w:p w:rsidR="00181273" w:rsidRPr="00517EC1" w:rsidRDefault="00181273" w:rsidP="003D1BEA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от </w:t>
      </w:r>
      <w:r w:rsidR="00847F8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18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.1</w:t>
      </w:r>
      <w:r w:rsidR="00847F8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2014г.</w:t>
      </w:r>
    </w:p>
    <w:p w:rsidR="00181273" w:rsidRPr="00517EC1" w:rsidRDefault="00181273" w:rsidP="0018127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Присутствовало 1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 человек</w:t>
      </w:r>
    </w:p>
    <w:p w:rsidR="00181273" w:rsidRPr="00517EC1" w:rsidRDefault="00181273" w:rsidP="0018127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Повестка заседания:</w:t>
      </w:r>
    </w:p>
    <w:p w:rsidR="00181273" w:rsidRPr="00DE7751" w:rsidRDefault="00181273" w:rsidP="001812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1. Результаты экспериментальной работы.</w:t>
      </w:r>
    </w:p>
    <w:p w:rsidR="00181273" w:rsidRPr="00DE7751" w:rsidRDefault="00181273" w:rsidP="001812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2. Итоги деятельности по организации платных услуг за I полугодие; </w:t>
      </w:r>
      <w:proofErr w:type="spellStart"/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предшкольная</w:t>
      </w:r>
      <w:proofErr w:type="spellEnd"/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подготовка, организация </w:t>
      </w:r>
      <w:proofErr w:type="spellStart"/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предпрофильной</w:t>
      </w:r>
      <w:proofErr w:type="spellEnd"/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подготовки на базе 9-х классов.</w:t>
      </w:r>
    </w:p>
    <w:p w:rsidR="00181273" w:rsidRPr="00DE7751" w:rsidRDefault="00181273" w:rsidP="001812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3.Основные направления работы школы по профилактике правонарушений и преступлений </w:t>
      </w:r>
      <w:proofErr w:type="gramStart"/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среди</w:t>
      </w:r>
      <w:proofErr w:type="gramEnd"/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обучающихся.</w:t>
      </w:r>
    </w:p>
    <w:p w:rsidR="00181273" w:rsidRPr="00DE7751" w:rsidRDefault="00181273" w:rsidP="001812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4. Обеспечение условий безопасности в ОУ.</w:t>
      </w:r>
    </w:p>
    <w:p w:rsidR="00181273" w:rsidRPr="00DE7751" w:rsidRDefault="00181273" w:rsidP="001812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5. О работе детской организации «Шторм».</w:t>
      </w:r>
    </w:p>
    <w:p w:rsidR="00181273" w:rsidRPr="00DE7751" w:rsidRDefault="00181273" w:rsidP="001812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6. Медицинское сопровождение образовательного процесса.</w:t>
      </w:r>
    </w:p>
    <w:p w:rsidR="00181273" w:rsidRPr="00DE7751" w:rsidRDefault="00181273" w:rsidP="00181273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7. Согласование локальных актов.</w:t>
      </w:r>
    </w:p>
    <w:p w:rsidR="00181273" w:rsidRPr="00DE7751" w:rsidRDefault="00181273" w:rsidP="00181273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8.Разное</w:t>
      </w:r>
    </w:p>
    <w:p w:rsidR="00181273" w:rsidRDefault="006F1F11" w:rsidP="006F1F11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первому вопросу заслушали заместителя директора по УР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Думчеву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Н.А., которая рассказала об организации углубленного изучения отдельных предметов учащимися МБОУ-СОШ №1 р.п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тепное. Наталья Антоновна говорила о том, что с 1 сентября 2014г.  Учащиеся 4б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классов углубленно изучают английский язык, 6а,б,в-биологию, 7а-физику, 8а-математику. Она отметила, что в процессе данной работы формируется устойчивый интерес к предмету, профессии.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Думчева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Н.А. познакомила членов Ус с программами, разработанными педагогами, работающими в данных классах. Довела до сведения присутствующих результаты мониторинга за 1 четверть 2014-2015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181273" w:rsidRDefault="004E0775" w:rsidP="003E4D8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 второму вопросу выступила заместитель директора по У</w:t>
      </w:r>
      <w:r w:rsidR="003E4D8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Андреева Т.А., которая познакомила с итогами деятельности по организации платных услуг за 1 полугодие 2014-2015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Pr="004E0775"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Татьяна Анатольевна рассказала присутствующим</w:t>
      </w:r>
      <w:r w:rsidR="003E4D8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об организации </w:t>
      </w:r>
      <w:proofErr w:type="spellStart"/>
      <w:r w:rsidR="003E4D8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предшкольной</w:t>
      </w:r>
      <w:proofErr w:type="spellEnd"/>
      <w:r w:rsidR="003E4D8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и </w:t>
      </w:r>
      <w:proofErr w:type="spellStart"/>
      <w:r w:rsidR="003E4D8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предпрофильной</w:t>
      </w:r>
      <w:proofErr w:type="spellEnd"/>
      <w:r w:rsidR="003E4D8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подготовки. Особое внимание уделила организации </w:t>
      </w:r>
      <w:proofErr w:type="spellStart"/>
      <w:r w:rsidR="003E4D8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предшкольной</w:t>
      </w:r>
      <w:proofErr w:type="spellEnd"/>
      <w:r w:rsidR="003E4D8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подготовки: познакомила с планом работы школы совместно с детскими садами.  </w:t>
      </w:r>
      <w:r w:rsidRPr="004E077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3E4D8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Она говорила о том, что в</w:t>
      </w:r>
      <w:r w:rsidRPr="004E077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рамках </w:t>
      </w:r>
      <w:proofErr w:type="spellStart"/>
      <w:r w:rsidRPr="004E077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предпрофильной</w:t>
      </w:r>
      <w:proofErr w:type="spellEnd"/>
      <w:r w:rsidRPr="004E077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подготовки разработаны планы работы классного руководителя, педагога-психолога по </w:t>
      </w:r>
      <w:proofErr w:type="spellStart"/>
      <w:r w:rsidRPr="004E077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предпрофильной</w:t>
      </w:r>
      <w:proofErr w:type="spellEnd"/>
      <w:r w:rsidRPr="004E077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подготовке. Основными направлениями работы по </w:t>
      </w:r>
      <w:proofErr w:type="spellStart"/>
      <w:r w:rsidRPr="004E077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предпрофильной</w:t>
      </w:r>
      <w:proofErr w:type="spellEnd"/>
      <w:r w:rsidRPr="004E077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подготовке являются: - организация работы курсов по выбору; - информационная работа; - психолого-педагогическое сопровождение. Рабочие программы данных курсов разработаны, рассмотрены на заседаниях предметных школьных методических объединений и утверждены приказом директора школы. Организация </w:t>
      </w:r>
      <w:proofErr w:type="spellStart"/>
      <w:r w:rsidRPr="004E077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предпрофильной</w:t>
      </w:r>
      <w:proofErr w:type="spellEnd"/>
      <w:r w:rsidRPr="004E077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подготовки в 8-9 классах нача</w:t>
      </w:r>
      <w:r w:rsidR="003E4D8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та</w:t>
      </w:r>
      <w:r w:rsidRPr="004E077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с анализа мнений школьников и их родителей, используя методы анкетирования и собеседования. </w:t>
      </w:r>
    </w:p>
    <w:p w:rsidR="003E4D83" w:rsidRDefault="003E4D83" w:rsidP="003E4D8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C645D8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lastRenderedPageBreak/>
        <w:t xml:space="preserve">По третьему вопросу выступили представитель учебной комиссии </w:t>
      </w:r>
      <w:r w:rsidR="00C645D8" w:rsidRPr="00C645D8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Е.В.Малина </w:t>
      </w:r>
      <w:r w:rsidRPr="00C645D8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и </w:t>
      </w:r>
      <w:proofErr w:type="spellStart"/>
      <w:r w:rsidR="00C645D8" w:rsidRPr="00C645D8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Е.И.Силакова</w:t>
      </w:r>
      <w:proofErr w:type="spellEnd"/>
      <w:r w:rsidRPr="00C645D8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, ознакомив членов УС с основными направлениями школы по профилактике правонарушений и преступлений среди учащихся.</w:t>
      </w:r>
    </w:p>
    <w:p w:rsidR="00C645D8" w:rsidRDefault="00C645D8" w:rsidP="00C645D8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 четвертому вопросу заслушали заместителя директора по хозяйственной части Григорьеву М.И. , которая рассказала об о</w:t>
      </w:r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беспечени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</w:t>
      </w:r>
      <w:r w:rsidRPr="00DE775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условий безопасности в ОУ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: поставлены поэтажные двери, заправлены огнетушители, оформлены стенды по данной тематике, производится охрана территории. Марина Ивановна обратилась к членам УС с просьбой помочь отремонтировать пожарную сигнализацию в школе.</w:t>
      </w:r>
    </w:p>
    <w:p w:rsidR="000304F6" w:rsidRDefault="000304F6" w:rsidP="00C645D8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пятому вопросу выступила заместитель директора по ВР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Цетва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Т.Н., которая рассказала о работе ДОО «Шторм», а также о предстоящих новогодних праздниках.</w:t>
      </w:r>
      <w:r w:rsidR="007F0D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Она обратила внимание на то, что в начальных классах новогодние утренники готовят учителя, в среднем звене – учащиеся 8-ых классов, в старших классах дети готовятся </w:t>
      </w:r>
      <w:proofErr w:type="gramStart"/>
      <w:r w:rsidR="007F0D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</w:t>
      </w:r>
      <w:proofErr w:type="gramEnd"/>
      <w:r w:rsidR="007F0D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КВН. Тамара Николаевна познакомила с расписанием проведения елок, рассказала о 2 новогодних конкурсах среди учащихся 1-11 классов: конкурс газет, новогодних елок. Предложила родителям принять активное участие в предстоящих конкурсах.</w:t>
      </w:r>
    </w:p>
    <w:p w:rsidR="004509CE" w:rsidRDefault="004509CE" w:rsidP="00C645D8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686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шестому вопросу выступила медицинская сестра школы </w:t>
      </w:r>
      <w:proofErr w:type="spellStart"/>
      <w:r w:rsidRPr="00EA686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Калис</w:t>
      </w:r>
      <w:proofErr w:type="spellEnd"/>
      <w:r w:rsidRPr="00EA686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И.А.. Она </w:t>
      </w:r>
      <w:proofErr w:type="spellStart"/>
      <w:r w:rsidRPr="00EA686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ознакомилиа</w:t>
      </w:r>
      <w:proofErr w:type="spellEnd"/>
      <w:r w:rsidRPr="00EA686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присутствующих с программами, реализуемыми в образовательном процессе, направленными на профилактику норм здоровья. Рассмотрел</w:t>
      </w:r>
      <w:r w:rsidR="00EA686D" w:rsidRPr="00EA686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</w:t>
      </w:r>
      <w:r w:rsidRPr="00EA686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вопросы медицинских осмотров работников и учащихся, отметили, что охват участников образовательного процесса составляет 100%</w:t>
      </w:r>
    </w:p>
    <w:p w:rsidR="00EA686D" w:rsidRPr="003657D7" w:rsidRDefault="00EA686D" w:rsidP="00C645D8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седьмому вопросу заслушали директора школы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Исакину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Н.Ю.</w:t>
      </w:r>
      <w:r w:rsidR="003657D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, которая </w:t>
      </w:r>
      <w:r w:rsidR="003657D7" w:rsidRPr="003657D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ознакомила членов УС с разработанными локальными актами: «Положение об Управляющем совете», «Положение о публичном докладе», «Положение о распределении стимулирующей части фонда оплаты труда», и представила их на согласование</w:t>
      </w:r>
    </w:p>
    <w:p w:rsidR="00847F83" w:rsidRDefault="00C645D8" w:rsidP="00C645D8">
      <w:pP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847F83"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Решение:</w:t>
      </w:r>
    </w:p>
    <w:p w:rsidR="004E0775" w:rsidRDefault="004E0775" w:rsidP="004E0775">
      <w:pPr>
        <w:tabs>
          <w:tab w:val="left" w:pos="2127"/>
        </w:tabs>
        <w:ind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1.</w:t>
      </w:r>
      <w:r w:rsidRPr="004E0775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Про</w:t>
      </w:r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должить экспериментальную работу в МБОУ-СОШ №1 р.п</w:t>
      </w:r>
      <w:proofErr w:type="gramStart"/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тепное</w:t>
      </w:r>
    </w:p>
    <w:p w:rsidR="003E4D83" w:rsidRDefault="003E4D83" w:rsidP="004E0775">
      <w:pPr>
        <w:tabs>
          <w:tab w:val="left" w:pos="2127"/>
        </w:tabs>
        <w:ind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2. Продолжить работу по организации </w:t>
      </w:r>
      <w:proofErr w:type="spellStart"/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предшкольной</w:t>
      </w:r>
      <w:proofErr w:type="spellEnd"/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 и </w:t>
      </w:r>
      <w:proofErr w:type="spellStart"/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предпрофильной</w:t>
      </w:r>
      <w:proofErr w:type="spellEnd"/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подготовки в МБОУ-СОШ №1 р.п</w:t>
      </w:r>
      <w:proofErr w:type="gramStart"/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тепное</w:t>
      </w:r>
    </w:p>
    <w:p w:rsidR="00C645D8" w:rsidRDefault="00C645D8" w:rsidP="004E0775">
      <w:pPr>
        <w:tabs>
          <w:tab w:val="left" w:pos="2127"/>
        </w:tabs>
        <w:ind w:rightChars="851" w:right="1872"/>
      </w:pPr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3.</w:t>
      </w:r>
      <w:r w:rsidRPr="00C645D8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Принять к сведению информацию об основных направлениях школы по профилактике правонарушений и преступлений среди учащихся</w:t>
      </w:r>
      <w:r>
        <w:t>.</w:t>
      </w:r>
    </w:p>
    <w:p w:rsidR="00C645D8" w:rsidRDefault="00C645D8" w:rsidP="004E0775">
      <w:pPr>
        <w:tabs>
          <w:tab w:val="left" w:pos="2127"/>
        </w:tabs>
        <w:ind w:rightChars="851" w:right="1872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C645D8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4. Оказать помощь  в решении вопроса по ремонту пожарной сигнализации в школе</w:t>
      </w:r>
      <w:r w:rsidR="007F0D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7F0D40" w:rsidRDefault="007F0D40" w:rsidP="004E0775">
      <w:pPr>
        <w:tabs>
          <w:tab w:val="left" w:pos="2127"/>
        </w:tabs>
        <w:ind w:rightChars="851" w:right="1872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5. Сформировать состав </w:t>
      </w:r>
      <w:r w:rsidR="00EA686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жюри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 конкур новогодних газет, елок, КВН совместно с членами УС школы.</w:t>
      </w:r>
      <w:r w:rsidR="00EA686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Утвердить расписание проведения новогодних елок. </w:t>
      </w:r>
    </w:p>
    <w:p w:rsidR="00EA686D" w:rsidRDefault="00EA686D" w:rsidP="004E0775">
      <w:pPr>
        <w:tabs>
          <w:tab w:val="left" w:pos="2127"/>
        </w:tabs>
        <w:ind w:rightChars="851" w:right="1872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6. Принять информацию медицинского работника школы к сведению.</w:t>
      </w:r>
    </w:p>
    <w:p w:rsidR="00EA686D" w:rsidRDefault="00EA686D" w:rsidP="004E0775">
      <w:pPr>
        <w:tabs>
          <w:tab w:val="left" w:pos="2127"/>
        </w:tabs>
        <w:ind w:rightChars="851" w:right="1872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7.</w:t>
      </w:r>
      <w:r w:rsidRPr="00EA686D">
        <w:t xml:space="preserve"> </w:t>
      </w:r>
      <w:r w:rsidRPr="00EA686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Одобрить разработанные администрацией школы локальные акты. </w:t>
      </w:r>
    </w:p>
    <w:p w:rsidR="00847F83" w:rsidRPr="003D1BEA" w:rsidRDefault="00EA686D" w:rsidP="003D1BEA">
      <w:pPr>
        <w:tabs>
          <w:tab w:val="left" w:pos="2127"/>
        </w:tabs>
        <w:ind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8. </w:t>
      </w:r>
      <w:r w:rsidRPr="00EA686D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Согласовать с УС локальные акты</w:t>
      </w:r>
    </w:p>
    <w:p w:rsidR="00847F83" w:rsidRPr="00517EC1" w:rsidRDefault="00847F83" w:rsidP="00847F8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lastRenderedPageBreak/>
        <w:t>Председатель УС школы                                         Андреев А.Н.</w:t>
      </w:r>
    </w:p>
    <w:p w:rsidR="00847F83" w:rsidRDefault="00847F83" w:rsidP="003D1BEA">
      <w:pPr>
        <w:tabs>
          <w:tab w:val="center" w:pos="4677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Секретарь УС школы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 xml:space="preserve">                                  Малина Е.В.</w:t>
      </w: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847F83" w:rsidRPr="00517EC1" w:rsidRDefault="00847F83" w:rsidP="00847F8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Заседание управляющего совета  школы №</w:t>
      </w:r>
      <w:r w:rsidR="00A97B7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6</w:t>
      </w:r>
    </w:p>
    <w:p w:rsidR="00847F83" w:rsidRPr="00517EC1" w:rsidRDefault="00847F83" w:rsidP="00847F83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от 19.02.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201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г.</w:t>
      </w:r>
    </w:p>
    <w:p w:rsidR="00847F83" w:rsidRPr="00517EC1" w:rsidRDefault="00847F83" w:rsidP="00847F8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847F83" w:rsidRPr="00517EC1" w:rsidRDefault="00847F83" w:rsidP="00847F8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Присутствовало 1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 человек</w:t>
      </w:r>
    </w:p>
    <w:p w:rsidR="00847F83" w:rsidRPr="00517EC1" w:rsidRDefault="00847F83" w:rsidP="00847F8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Повестка заседания:</w:t>
      </w:r>
    </w:p>
    <w:p w:rsidR="00847F83" w:rsidRPr="003D1BEA" w:rsidRDefault="00847F83" w:rsidP="00847F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D1BE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 Итоги мониторинговых исследований: 4,9 классов, 11-х классов.</w:t>
      </w:r>
    </w:p>
    <w:p w:rsidR="00847F83" w:rsidRPr="003D1BEA" w:rsidRDefault="00847F83" w:rsidP="00847F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D1BE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2. О расходовании средств фонда развития за полугодие учебного года.</w:t>
      </w:r>
    </w:p>
    <w:p w:rsidR="00847F83" w:rsidRPr="003D1BEA" w:rsidRDefault="00847F83" w:rsidP="00847F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D1BE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3. Пути и средства сохранения и укрепления здоровья </w:t>
      </w:r>
      <w:proofErr w:type="gramStart"/>
      <w:r w:rsidRPr="003D1BE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обучающихся</w:t>
      </w:r>
      <w:proofErr w:type="gramEnd"/>
      <w:r w:rsidRPr="003D1BE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 системе работы школы.</w:t>
      </w:r>
    </w:p>
    <w:p w:rsidR="00847F83" w:rsidRPr="003D1BEA" w:rsidRDefault="00847F83" w:rsidP="00847F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D1BE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4. Согласование списка учебников, рекомендованных </w:t>
      </w:r>
      <w:proofErr w:type="spellStart"/>
      <w:r w:rsidRPr="003D1BE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Минобрнауки</w:t>
      </w:r>
      <w:proofErr w:type="spellEnd"/>
      <w:r w:rsidRPr="003D1BE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России </w:t>
      </w:r>
      <w:proofErr w:type="gramStart"/>
      <w:r w:rsidRPr="003D1BE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для</w:t>
      </w:r>
      <w:proofErr w:type="gramEnd"/>
    </w:p>
    <w:p w:rsidR="00847F83" w:rsidRPr="003D1BEA" w:rsidRDefault="00847F83" w:rsidP="00847F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D1BE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образовательного процесса. Обеспечение учащихся учебниками.</w:t>
      </w:r>
    </w:p>
    <w:p w:rsidR="00847F83" w:rsidRPr="003D1BEA" w:rsidRDefault="00847F83" w:rsidP="00847F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D1BE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5. Мониторинг ведения электронных дневников.</w:t>
      </w:r>
    </w:p>
    <w:p w:rsidR="00847F83" w:rsidRPr="003D1BEA" w:rsidRDefault="00847F83" w:rsidP="00847F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D1BE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6.Разное</w:t>
      </w:r>
    </w:p>
    <w:p w:rsidR="00847F83" w:rsidRDefault="003C5A50" w:rsidP="003C5A50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первому вопросу заслушали члена учебной комиссии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Е.И.Силакову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, которая подвела итоги мониторинговых исследований учащихся 4,9,11 классов за 1 полугодие 2014-2015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 Елена Ивановна говорила о том, что учащиеся 4,11 классов справились с представленными заданиями. 3 учащихся 9 классов не смогли выполнить задания.</w:t>
      </w:r>
    </w:p>
    <w:p w:rsidR="00847F83" w:rsidRDefault="007926CC" w:rsidP="007926CC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второму вопросу выступила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Вартапетова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О.А., которая рассказала о расходовании средств фонда развития за полугодие учебного года: ремонт поэтажных дверей, частичный ремонт пожарной сигнализации, заправка огнетушителей.</w:t>
      </w:r>
    </w:p>
    <w:p w:rsidR="007926CC" w:rsidRDefault="007926CC" w:rsidP="007926CC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третьему вопросу заслушали заместителя директора по ВР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Цетва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Т.Н.</w:t>
      </w:r>
      <w:r w:rsidRPr="007926CC">
        <w:t xml:space="preserve"> </w:t>
      </w:r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Она сообщила, что в школе созданы все условия для сохранения и укрепления здоровья </w:t>
      </w:r>
      <w:proofErr w:type="gramStart"/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обучающихся</w:t>
      </w:r>
      <w:proofErr w:type="gramEnd"/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: - в соответствии с санитарно-гигиеническими правила соблюдается режим работы школы </w:t>
      </w:r>
    </w:p>
    <w:p w:rsidR="007926CC" w:rsidRDefault="007926CC" w:rsidP="007926CC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- осуществляется своевременное медицинское обслуживание учащихся (имеется медицинский кабинет с необходимым оборудованием); </w:t>
      </w:r>
    </w:p>
    <w:p w:rsidR="007926CC" w:rsidRDefault="007926CC" w:rsidP="007926CC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создана здоровая и безопасная среда (микроклимат, освещенность, соответствующая мебель, технические средства, современное оборудование нашей школьной столовой позволяет организация здоровое питания); </w:t>
      </w:r>
    </w:p>
    <w:p w:rsidR="007926CC" w:rsidRDefault="007926CC" w:rsidP="007926CC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внедряются </w:t>
      </w:r>
      <w:proofErr w:type="spellStart"/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здоровьесберегающие</w:t>
      </w:r>
      <w:proofErr w:type="spellEnd"/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компоненты в образовательный процесс (Дни здоровья, музыкальные переменки, беседы, классные часы, акции, проведение уроков физической культуры в 1-9 класса в объеме 3-х часов в неделю).</w:t>
      </w:r>
    </w:p>
    <w:p w:rsidR="007926CC" w:rsidRDefault="007926CC" w:rsidP="007926CC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-используется материально-техническая базы школы для занятия спортом (спортивный зал, стадион, баскетбольная площадка);</w:t>
      </w:r>
    </w:p>
    <w:p w:rsidR="00847F83" w:rsidRPr="007926CC" w:rsidRDefault="007926CC" w:rsidP="007926CC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- совместная работа с родителями (спортивные соревнования, походы)</w:t>
      </w:r>
    </w:p>
    <w:p w:rsidR="00847F83" w:rsidRPr="007926CC" w:rsidRDefault="007926CC" w:rsidP="007926CC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lastRenderedPageBreak/>
        <w:t xml:space="preserve">По четвертому вопросу 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заслушали библиотекаря школы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Тюльпинову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Н.А.</w:t>
      </w:r>
      <w:r w:rsidRPr="007926CC">
        <w:t xml:space="preserve"> </w:t>
      </w:r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Она доложила</w:t>
      </w:r>
      <w:proofErr w:type="gramEnd"/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об обеспеченности школьников учебниками на новый учебный год. 100% обучающихся полностью обеспечены учебниками на новый учебный год. В августе 2014 г. были приобретены недостающие учебники для 4 класса по русскому языку, литературному чтению, окружающему миру, английскому языку. Приобретены учебники </w:t>
      </w:r>
      <w:r w:rsid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русского языка</w:t>
      </w:r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для </w:t>
      </w:r>
      <w:r w:rsid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6, </w:t>
      </w:r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 класс</w:t>
      </w:r>
      <w:r w:rsid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ов</w:t>
      </w:r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. Все учебники входят в число рекомендованных Министерством образования и науки РФ. Школьники обеспечиваются учебниками бесплатно. </w:t>
      </w:r>
      <w:proofErr w:type="gramStart"/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Большая доля от средств, запланированных</w:t>
      </w:r>
      <w:r w:rsid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на приобретение учебников, приходится использовать на учебники для начальной школы (в связи с переходом на ФГОС</w:t>
      </w:r>
      <w:r w:rsid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proofErr w:type="gramEnd"/>
      <w:r w:rsid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Далее </w:t>
      </w:r>
      <w:r w:rsid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Нина Александровна</w:t>
      </w:r>
      <w:r w:rsidRPr="007926C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ознакомила присутствующих с перечнем учебников, по которым дети будут обучаться в 2014/2015 учебном году</w:t>
      </w:r>
    </w:p>
    <w:p w:rsidR="00847F83" w:rsidRPr="00D005BE" w:rsidRDefault="00D005BE" w:rsidP="00D005BE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proofErr w:type="spellStart"/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Исакина</w:t>
      </w:r>
      <w:proofErr w:type="spellEnd"/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Н.Ю., директор школы предложила считать согласованным выбор учебников на новый 2014/2015 учебный год</w:t>
      </w:r>
    </w:p>
    <w:p w:rsidR="00847F83" w:rsidRPr="00D005BE" w:rsidRDefault="00D005BE" w:rsidP="00D005BE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шестому вопросу выступила </w:t>
      </w:r>
      <w:proofErr w:type="spellStart"/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Дадатченко</w:t>
      </w:r>
      <w:proofErr w:type="spellEnd"/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Т.В., координатор электронного дневника, которая проанализировала ведение электронного журнала успеваемости педагогами, частоту посещаемости социальной сети «</w:t>
      </w:r>
      <w:proofErr w:type="spellStart"/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Дневник</w:t>
      </w:r>
      <w:proofErr w:type="gramStart"/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</w:t>
      </w:r>
      <w:proofErr w:type="spellEnd"/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» обучающимися и родителями. Оксана Васильевна вынесла предложение об активизации деятельности родителей в социальной сети, систематически контролировать успеваемость своих детей</w:t>
      </w:r>
    </w:p>
    <w:p w:rsidR="00847F83" w:rsidRDefault="00847F83" w:rsidP="00847F83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847F83" w:rsidRDefault="00847F83" w:rsidP="00847F83">
      <w:pPr>
        <w:tabs>
          <w:tab w:val="left" w:pos="2127"/>
        </w:tabs>
        <w:ind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Решение:</w:t>
      </w:r>
    </w:p>
    <w:p w:rsidR="003C5A50" w:rsidRDefault="003C5A50" w:rsidP="003C5A50">
      <w:pPr>
        <w:tabs>
          <w:tab w:val="left" w:pos="2127"/>
        </w:tabs>
        <w:ind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1.</w:t>
      </w:r>
      <w:r w:rsidRPr="003C5A50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Продолжить работу педагогическому коллективу </w:t>
      </w:r>
      <w:r w:rsidR="007926CC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по улучшению качества учебного процесса.</w:t>
      </w:r>
    </w:p>
    <w:p w:rsidR="007926CC" w:rsidRPr="003C5A50" w:rsidRDefault="007926CC" w:rsidP="003C5A50">
      <w:pPr>
        <w:tabs>
          <w:tab w:val="left" w:pos="2127"/>
        </w:tabs>
        <w:ind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2. Принять информацию </w:t>
      </w:r>
      <w:proofErr w:type="spellStart"/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Вартапетовой</w:t>
      </w:r>
      <w:proofErr w:type="spellEnd"/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О.А. к сведению.</w:t>
      </w:r>
    </w:p>
    <w:p w:rsidR="007926CC" w:rsidRPr="007926CC" w:rsidRDefault="007926CC" w:rsidP="00847F83">
      <w:pPr>
        <w:rPr>
          <w:rFonts w:ascii="Times New Roman" w:hAnsi="Times New Roman" w:cs="Times New Roman"/>
          <w:color w:val="191919" w:themeColor="background1" w:themeShade="1A"/>
        </w:rPr>
      </w:pPr>
      <w:r w:rsidRPr="007926CC">
        <w:rPr>
          <w:rFonts w:ascii="Times New Roman" w:hAnsi="Times New Roman" w:cs="Times New Roman"/>
          <w:color w:val="191919" w:themeColor="background1" w:themeShade="1A"/>
        </w:rPr>
        <w:t xml:space="preserve">3. Продолжить взаимодействие семьи и школы в вопросах формирования и укрепления здорового образа жизни детей и подростков. </w:t>
      </w:r>
    </w:p>
    <w:p w:rsidR="00847F83" w:rsidRPr="007926CC" w:rsidRDefault="007926CC" w:rsidP="00847F83">
      <w:pPr>
        <w:rPr>
          <w:rFonts w:ascii="Times New Roman" w:hAnsi="Times New Roman" w:cs="Times New Roman"/>
          <w:color w:val="191919" w:themeColor="background1" w:themeShade="1A"/>
        </w:rPr>
      </w:pPr>
      <w:r w:rsidRPr="007926CC">
        <w:rPr>
          <w:rFonts w:ascii="Times New Roman" w:hAnsi="Times New Roman" w:cs="Times New Roman"/>
          <w:color w:val="191919" w:themeColor="background1" w:themeShade="1A"/>
        </w:rPr>
        <w:t xml:space="preserve">4. Членам управляющего совета осуществлять </w:t>
      </w:r>
      <w:proofErr w:type="gramStart"/>
      <w:r w:rsidRPr="007926CC">
        <w:rPr>
          <w:rFonts w:ascii="Times New Roman" w:hAnsi="Times New Roman" w:cs="Times New Roman"/>
          <w:color w:val="191919" w:themeColor="background1" w:themeShade="1A"/>
        </w:rPr>
        <w:t>контроль за</w:t>
      </w:r>
      <w:proofErr w:type="gramEnd"/>
      <w:r w:rsidRPr="007926CC">
        <w:rPr>
          <w:rFonts w:ascii="Times New Roman" w:hAnsi="Times New Roman" w:cs="Times New Roman"/>
          <w:color w:val="191919" w:themeColor="background1" w:themeShade="1A"/>
        </w:rPr>
        <w:t xml:space="preserve"> созданием благоприятных условий по сохранению здоровья обучающихся</w:t>
      </w:r>
    </w:p>
    <w:p w:rsidR="00847F83" w:rsidRDefault="00D005BE" w:rsidP="00847F8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5.</w:t>
      </w:r>
      <w:r w:rsidRPr="00D005BE">
        <w:t xml:space="preserve"> </w:t>
      </w:r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Считать согласованным выбор учебников, из числа рекомендованных Министерством образования и науки РФ на 2014/2015 учебный год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D005BE" w:rsidRDefault="00D005BE" w:rsidP="00847F8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6</w:t>
      </w:r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 Родителям обучающихся систематически посещать социальную сеть «</w:t>
      </w:r>
      <w:proofErr w:type="spellStart"/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Дневник</w:t>
      </w:r>
      <w:proofErr w:type="gramStart"/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</w:t>
      </w:r>
      <w:proofErr w:type="spellEnd"/>
      <w:r w:rsidRPr="00D005B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», контролировать успеваемость своих детей.</w:t>
      </w:r>
    </w:p>
    <w:p w:rsidR="00847F83" w:rsidRPr="00517EC1" w:rsidRDefault="00847F83" w:rsidP="00847F8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Председатель УС школы                                         Андреев А.Н.</w:t>
      </w:r>
    </w:p>
    <w:p w:rsidR="00847F83" w:rsidRPr="00517EC1" w:rsidRDefault="00847F83" w:rsidP="00847F83">
      <w:pPr>
        <w:tabs>
          <w:tab w:val="center" w:pos="4677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Секретарь УС школы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 xml:space="preserve">                                  Малина Е.В.</w:t>
      </w:r>
    </w:p>
    <w:p w:rsidR="00847F83" w:rsidRDefault="00847F8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847F83" w:rsidRDefault="00847F8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847F83" w:rsidRDefault="00847F83" w:rsidP="00BF46EE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C353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C353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C35373" w:rsidRPr="00517EC1" w:rsidRDefault="00C35373" w:rsidP="00C35373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Заседание управляющего совета  школы №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</w:t>
      </w:r>
    </w:p>
    <w:p w:rsidR="00C35373" w:rsidRPr="00517EC1" w:rsidRDefault="00C35373" w:rsidP="00C35373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от 20.03.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201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г.</w:t>
      </w:r>
    </w:p>
    <w:p w:rsidR="00C35373" w:rsidRPr="00517EC1" w:rsidRDefault="00C35373" w:rsidP="00C3537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C35373" w:rsidRPr="00517EC1" w:rsidRDefault="00C35373" w:rsidP="00C3537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Присутствовало 1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 человек</w:t>
      </w:r>
    </w:p>
    <w:p w:rsidR="00C35373" w:rsidRPr="00517EC1" w:rsidRDefault="00C35373" w:rsidP="00C3537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Повестка заседания:</w:t>
      </w:r>
    </w:p>
    <w:p w:rsidR="00C35373" w:rsidRPr="00C35373" w:rsidRDefault="00C35373" w:rsidP="00C35373">
      <w:pPr>
        <w:autoSpaceDE w:val="0"/>
        <w:autoSpaceDN w:val="0"/>
        <w:adjustRightInd w:val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C3537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1.О выполнении требований техники безопасности при проведении учебных занятий и охране труда в школе.</w:t>
      </w:r>
    </w:p>
    <w:p w:rsidR="00C35373" w:rsidRPr="00C35373" w:rsidRDefault="00C35373" w:rsidP="00C35373">
      <w:pPr>
        <w:autoSpaceDE w:val="0"/>
        <w:autoSpaceDN w:val="0"/>
        <w:adjustRightInd w:val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C3537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2.Социально-психологическое сопровождение детей в школе</w:t>
      </w:r>
    </w:p>
    <w:p w:rsidR="00C35373" w:rsidRPr="00C35373" w:rsidRDefault="00C35373" w:rsidP="00C35373">
      <w:pPr>
        <w:autoSpaceDE w:val="0"/>
        <w:autoSpaceDN w:val="0"/>
        <w:adjustRightInd w:val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C3537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3. Итоги мониторинг</w:t>
      </w:r>
      <w:r w:rsidR="00DC69A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овых исследований обучающихся 1, </w:t>
      </w:r>
      <w:r w:rsidRPr="00C3537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 классов.</w:t>
      </w:r>
    </w:p>
    <w:p w:rsidR="00C35373" w:rsidRPr="00C35373" w:rsidRDefault="00C35373" w:rsidP="00C35373">
      <w:pPr>
        <w:autoSpaceDE w:val="0"/>
        <w:autoSpaceDN w:val="0"/>
        <w:adjustRightInd w:val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C3537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4. О подготовке к итоговому празднику «Звезды побед»</w:t>
      </w:r>
    </w:p>
    <w:p w:rsidR="00C35373" w:rsidRPr="00C35373" w:rsidRDefault="00C35373" w:rsidP="00C35373">
      <w:p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3537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5.Разное</w:t>
      </w:r>
    </w:p>
    <w:p w:rsidR="00C35373" w:rsidRPr="004D0EBA" w:rsidRDefault="00C35373" w:rsidP="004D0EBA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</w:t>
      </w:r>
      <w:r w:rsidR="001947BA"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первому </w:t>
      </w: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вопросу повестки дня «Отчет об охране труда и технике безопасности, соблюдении санитарно-гигиенических норм и правил в классах, учебных кабинетах</w:t>
      </w:r>
      <w:r w:rsidR="001947BA"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, </w:t>
      </w: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спортзал</w:t>
      </w:r>
      <w:r w:rsidR="001947BA"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е</w:t>
      </w:r>
      <w:r w:rsidR="001727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слушали </w:t>
      </w:r>
      <w:proofErr w:type="spellStart"/>
      <w:r w:rsidR="001947BA"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Барковскую</w:t>
      </w:r>
      <w:proofErr w:type="spellEnd"/>
      <w:r w:rsidR="001947BA"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Т.А., заместителя директора по учебной работе.</w:t>
      </w: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Она отчиталась перед членами Управляющего совета за проделанную работу по охране труда и технике безопасности работников школы и сохранения жизни и здоровья учащихся. План по организации работы по улучшению условий  и охраны труда работников школы выполнен полностью. Были проведены следующие мероприятия по обеспечению сохранения жизни и здоровья учащихся: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совещания при директоре о роли ТБ в учебно-воспитательном процессе;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proofErr w:type="gramStart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первичный, вводный и текущий  инструктажи персонала по ТБ и должностным обязанностям;</w:t>
      </w:r>
      <w:proofErr w:type="gramEnd"/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назначение ответственных лиц за соблюдение охраны труда в учебных кабинетах, спортзал</w:t>
      </w:r>
      <w:r w:rsidR="001947BA"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е </w:t>
      </w: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 начало учебного года;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заключено соглашение по проведению мероприятий по охране труда на 201</w:t>
      </w:r>
      <w:r w:rsidR="001947BA"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</w:t>
      </w: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-201</w:t>
      </w:r>
      <w:r w:rsidR="001947BA"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</w:t>
      </w: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proofErr w:type="spellStart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уч</w:t>
      </w:r>
      <w:proofErr w:type="gramStart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.г</w:t>
      </w:r>
      <w:proofErr w:type="gramEnd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од</w:t>
      </w:r>
      <w:proofErr w:type="spellEnd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создание комиссии по предупреждению детского травматизма;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назначение </w:t>
      </w:r>
      <w:proofErr w:type="gramStart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ответственных</w:t>
      </w:r>
      <w:proofErr w:type="gramEnd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за электрохозяйство, противопожарное, санитарно-гигиеническое состояние школы;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назначение уполномоченного по охране труда;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проведены занятия с классными руководителями 1-11 классов по правилам дорожного движения;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изучение правил дорожного движения с учащимися школы;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организованы и проведены тематические утренники, викторины, конкурсы, соревнования  по безопасности дорожного движения;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встречи с работниками ГИБДД;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выставки детских рисунков по безопасности дорожного движения;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-оформлен уголок по безопасности дорожного движения;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-создан из числа учащихся отряд юных инспекторов движения;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lastRenderedPageBreak/>
        <w:t>- участие команды школы в конкурсе «Безопасное колесо»;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обсуждение вопроса о профилактике дорожно-транспортного травматизма на родительских собраниях;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совещание при директоре « О работе классных руководителей» по предупреждению детского дорожно-транспортного травматизма;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-прохождение медосмотра работниками школы.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заключено дополнительное соглашение к коллективному договору.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проведена аттестация рабочих мест.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Далее </w:t>
      </w:r>
      <w:r w:rsidR="004D0EBA"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Татьяна Алексеевна</w:t>
      </w: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ознакомила с перечнем мероприятий по охране жизни здоровья учащихся, которые были проведены в прошедшем учебном году: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подготовка документов по разделу «Охрана жизни и здоровья учащихся»;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осуществление регулярного </w:t>
      </w:r>
      <w:proofErr w:type="gramStart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контроля за</w:t>
      </w:r>
      <w:proofErr w:type="gramEnd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выполнением санитарно-гигиенических требований согласно санитарным правилам и нормам Сан </w:t>
      </w:r>
      <w:proofErr w:type="spellStart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ПиНа</w:t>
      </w:r>
      <w:proofErr w:type="spellEnd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-организация бесплатного питания для малообеспеченных детей и детей из многодетных семей;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обеспечение своевременного индивидуального обучения больных детей на дому;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осуществление анализа заболеваемости учащихся 1-4 классов, 5-8 экспериментальных классов, 9-11 классов по группам здоровья;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проведение инструктажа работников школы по вопросам </w:t>
      </w:r>
      <w:proofErr w:type="spellStart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охраныт</w:t>
      </w:r>
      <w:proofErr w:type="spellEnd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жизни детей и соблюдения правил ТБ;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proofErr w:type="gramStart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контроль за</w:t>
      </w:r>
      <w:proofErr w:type="gramEnd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состоянием пожарной безопасности в учебных кабинетах и столовой;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принятие мер безопасности в учебных кабинетах физики, химии, информатики, спортзале, кабинете технологии и мастерских;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проведение инструктажа при организации экскурсий, турпоходов;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принятие мер по безопасности  и охране жизни детей при проведении массовых мероприятий (актовом зале, спортивной площадке);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организация кружка «Безопасное колесо»;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организация недели безопасности дорожного движения» с привлечением работников ГИБДД;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введение в тематику родительских собраний вопросов по предупреждению детского травматизма;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-инструктаж учащихся о поведении на дорогах, водоёмах, во время гололёда, паводка перед уходом на каникулы;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проведение учебно-тренировочных занятий  с учащимися по эвакуации из здания школы;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ежемесячное проведение Дней здоровья;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проведение школьной спартакиады, </w:t>
      </w:r>
      <w:proofErr w:type="spellStart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през</w:t>
      </w:r>
      <w:r w:rsidR="004D0EBA"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</w:t>
      </w: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денских</w:t>
      </w:r>
      <w:proofErr w:type="spellEnd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игр и состязаний.</w:t>
      </w:r>
    </w:p>
    <w:p w:rsidR="00C35373" w:rsidRPr="004D0EBA" w:rsidRDefault="004D0EBA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Татьяна Алексеевна</w:t>
      </w:r>
      <w:r w:rsidR="00C35373"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подчеркнула, что  в школе организована целенаправленная работа по обеспечению безопасных условий обучения учащихся. </w:t>
      </w:r>
      <w:r w:rsidR="00C35373" w:rsidRPr="004D0EBA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Ежемесячно проводятся тренировочные занятия по эвакуации из здания по различным сигналам угрозы. Активно работает отряд юных друзей пожарных. Содержимое аптечек в опасных кабинетах проверяется систематически, соответствует требованиям. </w:t>
      </w:r>
    </w:p>
    <w:p w:rsidR="00C35373" w:rsidRPr="004D0EBA" w:rsidRDefault="00C35373" w:rsidP="00172761">
      <w:pPr>
        <w:shd w:val="clear" w:color="auto" w:fill="FFFFFF"/>
        <w:tabs>
          <w:tab w:val="left" w:pos="475"/>
        </w:tabs>
        <w:contextualSpacing/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Функционирует  автоматическая пожарная сигнализация.  Тревожная кнопка обеспечивает безопасность при проведении учебных занятий.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С</w:t>
      </w: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оздаются условия, гарантирующие охрану и укрепление здоровья </w:t>
      </w:r>
      <w:proofErr w:type="gramStart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обучающихся</w:t>
      </w:r>
      <w:proofErr w:type="gramEnd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. Для детей-инвалидов и детей с тяжёлыми формами хронических соматических заболеваний обеспечивается обучение на дому. Организация образовательного процесса </w:t>
      </w: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lastRenderedPageBreak/>
        <w:t>регламентируется учебным планом, расписанием занятий и календарно-тематическим планированием. Выбор вариантов проведения занятий зависит от особенностей психофизического развития и возможностей обучающегося, характера течения заболевания, рекомендаций лечебного учреждения.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Организовано ежедневное проведение  физкультминуток, подвижных перемен, динамических пауз для первоклассников.  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Вопрос о выполнении договора по охране труда ежегодно рассматривается на заседании Управляющего совета школы. В проверке соблюдения санитарно – гигиенических условий принимают участие члены комиссии Управляющего совета по охране здоровья</w:t>
      </w: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Эффективно работает социально – психологическая служба.  Осуществляется мониторинг состояния обучающихся, их адаптации к школьной жизни, раннее выявление одаренности. В работе логопеда эффективно используется компьютерные программы. Эффективно работает школьная </w:t>
      </w:r>
      <w:proofErr w:type="spellStart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ПМПк</w:t>
      </w:r>
      <w:proofErr w:type="spellEnd"/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. </w:t>
      </w:r>
    </w:p>
    <w:p w:rsidR="00C35373" w:rsidRPr="004D0EBA" w:rsidRDefault="00C35373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Проверка учебных кабинетов, соблюдения ТБ в учебном процессе и выполнение мероприятий по обеспечению и охране жизни и здоровья учащихся и работников школы  способствовали работе школы в 201</w:t>
      </w:r>
      <w:r w:rsidR="004D0EBA"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</w:t>
      </w: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-201</w:t>
      </w:r>
      <w:r w:rsidR="004D0EBA"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</w:t>
      </w:r>
      <w:r w:rsidRPr="004D0EBA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учебном года  без травматизма во время учебных занятий и при проведении внеклассной работы. </w:t>
      </w:r>
    </w:p>
    <w:p w:rsidR="00C35373" w:rsidRPr="00976B21" w:rsidRDefault="00C35373" w:rsidP="00172761">
      <w:pPr>
        <w:ind w:left="-567" w:firstLine="567"/>
      </w:pPr>
    </w:p>
    <w:p w:rsidR="00172761" w:rsidRDefault="00172761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727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второму вопросу слушали </w:t>
      </w:r>
      <w:proofErr w:type="spellStart"/>
      <w:r w:rsidRPr="001727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Рахманкулову</w:t>
      </w:r>
      <w:proofErr w:type="spellEnd"/>
      <w:r w:rsidRPr="001727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Е.Ф.. Елена Федоровна  рассказала о том, что большая нагрузка по сохранению психического здоровья </w:t>
      </w:r>
      <w:proofErr w:type="gramStart"/>
      <w:r w:rsidRPr="001727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обучающихся</w:t>
      </w:r>
      <w:proofErr w:type="gramEnd"/>
      <w:r w:rsidRPr="001727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ложится на психологическую службу школы, которую представляет педагог- психолог. Цель психологической службы – обеспечение полноценного психологического и личностного развития </w:t>
      </w:r>
      <w:proofErr w:type="gramStart"/>
      <w:r w:rsidRPr="001727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обучающихся</w:t>
      </w:r>
      <w:proofErr w:type="gramEnd"/>
      <w:r w:rsidRPr="001727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 соответствии с индивидуальными возможностями и особенностями развития. По запросу родителей и учителей составляются индивидуальные психологические портреты обучающихся. Опираясь на полученные данные, ведётся консультативная работа с родителями, более детально выясняются волнующие их проблемы во взаимоотношениях с детьми, совместно с психологом вырабатываются пути наиболее благоприятного разрешения проблемных вопросов. </w:t>
      </w:r>
    </w:p>
    <w:p w:rsidR="00C35373" w:rsidRPr="00172761" w:rsidRDefault="00172761" w:rsidP="00172761">
      <w:pPr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727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Информация о работе психологической службы размещена на сайте школы.</w:t>
      </w:r>
    </w:p>
    <w:p w:rsidR="00C35373" w:rsidRPr="00C35373" w:rsidRDefault="00C35373" w:rsidP="00172761">
      <w:pPr>
        <w:rPr>
          <w:rFonts w:ascii="Times New Roman" w:hAnsi="Times New Roman" w:cs="Times New Roman"/>
          <w:sz w:val="24"/>
          <w:szCs w:val="24"/>
        </w:rPr>
      </w:pPr>
    </w:p>
    <w:p w:rsidR="00C35373" w:rsidRPr="00DC69A2" w:rsidRDefault="00DC69A2" w:rsidP="00C3537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69A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 третьему вопросу выступила Андреева Т.А., заместитель директора по учебной работе, которая рассказала о проведенной работе по адаптации учащихся 1и 5 классов, а также познакомила с результатами мониторинговых исследований за 2014-2015 учебный год. Татьяна Анатольевна довела до сведения присутствующих результаты мониторинговых исследований. Обратила внимание на то, что 100% учащихся справились с заданиями.</w:t>
      </w:r>
    </w:p>
    <w:p w:rsidR="00C35373" w:rsidRPr="00DC69A2" w:rsidRDefault="00DC69A2" w:rsidP="00C3537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C69A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четвертому вопросу выступила </w:t>
      </w:r>
      <w:proofErr w:type="spellStart"/>
      <w:r w:rsidRPr="00DC69A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Думчева</w:t>
      </w:r>
      <w:proofErr w:type="spellEnd"/>
      <w:r w:rsidRPr="00DC69A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Н.А., заместитель директора по учебной работе, которая рассказала о предстоящем празднике «Звезды побед», попросила членов УС оказать помощь в приобретении грамот для награждения учащихся.</w:t>
      </w:r>
    </w:p>
    <w:p w:rsidR="00C35373" w:rsidRDefault="00C35373" w:rsidP="00C35373">
      <w:pPr>
        <w:tabs>
          <w:tab w:val="left" w:pos="2127"/>
        </w:tabs>
        <w:ind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Решение:</w:t>
      </w:r>
    </w:p>
    <w:p w:rsidR="001947BA" w:rsidRPr="00172761" w:rsidRDefault="001947BA" w:rsidP="001947BA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727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1. Информацию заместителя директора по учебной работе </w:t>
      </w:r>
      <w:proofErr w:type="spellStart"/>
      <w:r w:rsidRPr="001727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Барковской</w:t>
      </w:r>
      <w:proofErr w:type="spellEnd"/>
      <w:r w:rsidRPr="001727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Т.А. принять к сведению.</w:t>
      </w:r>
    </w:p>
    <w:p w:rsidR="001947BA" w:rsidRPr="00172761" w:rsidRDefault="001947BA" w:rsidP="00172761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727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2. Учителям и классным руководителям при осуществлении учебно-воспитательного процесса неукоснительно соблюдать должностные инструкции.</w:t>
      </w:r>
    </w:p>
    <w:p w:rsidR="00172761" w:rsidRDefault="00172761" w:rsidP="00172761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727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lastRenderedPageBreak/>
        <w:t>3. Продолжить работу по социально-психологическому сопровождению ребенка в школе</w:t>
      </w:r>
      <w:r w:rsidR="00DC69A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DC69A2" w:rsidRDefault="00DC69A2" w:rsidP="00172761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4. Оказать помощь в приобретении грамот для награждения учащихся.</w:t>
      </w:r>
    </w:p>
    <w:p w:rsidR="00DC69A2" w:rsidRPr="00172761" w:rsidRDefault="00DC69A2" w:rsidP="00172761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4. Информацию Андреевой Т.А. принять к сведению.</w:t>
      </w:r>
    </w:p>
    <w:p w:rsidR="001947BA" w:rsidRDefault="001947BA" w:rsidP="00C35373">
      <w:pPr>
        <w:tabs>
          <w:tab w:val="left" w:pos="2127"/>
        </w:tabs>
        <w:ind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</w:p>
    <w:p w:rsidR="00C35373" w:rsidRPr="00517EC1" w:rsidRDefault="00C35373" w:rsidP="00C3537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Председатель УС школы                                         Андреев А.Н.</w:t>
      </w:r>
    </w:p>
    <w:p w:rsidR="00C35373" w:rsidRPr="00517EC1" w:rsidRDefault="00C35373" w:rsidP="00C35373">
      <w:pPr>
        <w:tabs>
          <w:tab w:val="center" w:pos="4677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Секретарь УС школы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 xml:space="preserve">                                  Малина Е.В.</w:t>
      </w:r>
    </w:p>
    <w:p w:rsidR="00C35373" w:rsidRDefault="00C35373" w:rsidP="00C35373">
      <w:pPr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DE583D" w:rsidRPr="00517EC1" w:rsidRDefault="00DE583D" w:rsidP="00DE583D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lastRenderedPageBreak/>
        <w:t>Заседание управляющего совета  школы №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8</w:t>
      </w:r>
    </w:p>
    <w:p w:rsidR="00DE583D" w:rsidRPr="00517EC1" w:rsidRDefault="00DE583D" w:rsidP="00DE583D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от </w:t>
      </w:r>
      <w:r w:rsidR="00E45F8F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24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.0</w:t>
      </w:r>
      <w:r w:rsidR="00E45F8F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201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г.</w:t>
      </w:r>
    </w:p>
    <w:p w:rsidR="00DE583D" w:rsidRPr="00517EC1" w:rsidRDefault="00DE583D" w:rsidP="00DE583D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DE583D" w:rsidRPr="00517EC1" w:rsidRDefault="00DE583D" w:rsidP="00DE583D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Присутствовало 1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 человек</w:t>
      </w:r>
    </w:p>
    <w:p w:rsidR="00DE583D" w:rsidRPr="00517EC1" w:rsidRDefault="00DE583D" w:rsidP="00DE583D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Повестка заседания:</w:t>
      </w:r>
    </w:p>
    <w:p w:rsidR="00E45F8F" w:rsidRPr="00E45F8F" w:rsidRDefault="00E45F8F" w:rsidP="00E45F8F">
      <w:pPr>
        <w:autoSpaceDE w:val="0"/>
        <w:autoSpaceDN w:val="0"/>
        <w:adjustRightInd w:val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45F8F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1. О подготовке школы к новому учебному году</w:t>
      </w:r>
    </w:p>
    <w:p w:rsidR="00E45F8F" w:rsidRPr="00E45F8F" w:rsidRDefault="00E45F8F" w:rsidP="00E45F8F">
      <w:pPr>
        <w:autoSpaceDE w:val="0"/>
        <w:autoSpaceDN w:val="0"/>
        <w:adjustRightInd w:val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45F8F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2. Об организации летнего отдыха, оздоровления и трудоустройств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е</w:t>
      </w:r>
      <w:r w:rsidRPr="00E45F8F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proofErr w:type="gramStart"/>
      <w:r w:rsidRPr="00E45F8F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обучающихся</w:t>
      </w:r>
      <w:proofErr w:type="gramEnd"/>
      <w:r w:rsidRPr="00E45F8F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 летний период.</w:t>
      </w:r>
    </w:p>
    <w:p w:rsidR="00E45F8F" w:rsidRPr="00E45F8F" w:rsidRDefault="00E45F8F" w:rsidP="00E45F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45F8F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3.О порядке прохождения летней  практики учащимися школы.</w:t>
      </w:r>
    </w:p>
    <w:p w:rsidR="00E45F8F" w:rsidRPr="00E45F8F" w:rsidRDefault="00E45F8F" w:rsidP="00E45F8F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45F8F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4.Разное</w:t>
      </w:r>
    </w:p>
    <w:p w:rsidR="00E45F8F" w:rsidRDefault="00E45F8F" w:rsidP="00E45F8F">
      <w:pPr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  <w:r w:rsidRPr="00E45F8F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первому вопросу слушали Григорьеву М.И., которая </w:t>
      </w:r>
      <w:r w:rsidRPr="00E45F8F">
        <w:rPr>
          <w:rStyle w:val="s4"/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 </w:t>
      </w:r>
      <w:r w:rsidRPr="00E45F8F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 xml:space="preserve"> рассказала о состоянии школьных кабинетов и предстоящем ремонте.</w:t>
      </w:r>
    </w:p>
    <w:p w:rsidR="00E45F8F" w:rsidRDefault="00E45F8F" w:rsidP="00E45F8F">
      <w:pPr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 xml:space="preserve">По второму вопросу выступила директор школы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Исакина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 xml:space="preserve"> Н.Ю., которая познакомила присутствующих с программой оздоровления школьников в летний период «Радуга»</w:t>
      </w:r>
      <w:r w:rsidR="00B40F83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, с целями и задачами представленной программы.</w:t>
      </w:r>
    </w:p>
    <w:p w:rsidR="00B40F83" w:rsidRPr="00B40F83" w:rsidRDefault="00B40F83" w:rsidP="00B40F83">
      <w:pPr>
        <w:pStyle w:val="p101"/>
        <w:shd w:val="clear" w:color="auto" w:fill="FFFFFF"/>
        <w:ind w:left="120" w:right="360"/>
        <w:jc w:val="both"/>
        <w:rPr>
          <w:color w:val="000000"/>
        </w:rPr>
      </w:pPr>
      <w:r w:rsidRPr="00B40F83">
        <w:rPr>
          <w:color w:val="191919" w:themeColor="background1" w:themeShade="1A"/>
          <w:shd w:val="clear" w:color="auto" w:fill="FFFFFF"/>
        </w:rPr>
        <w:t xml:space="preserve">Наталья Юрьевна обратила внимание на то, что </w:t>
      </w:r>
      <w:r w:rsidRPr="00B40F83">
        <w:rPr>
          <w:rStyle w:val="s1"/>
          <w:color w:val="000000"/>
        </w:rPr>
        <w:t xml:space="preserve">коллектив летнего оздоровительного лагеря «Радуга» тесно сотрудничает с детской библиотекой, Домом кино, </w:t>
      </w:r>
      <w:proofErr w:type="spellStart"/>
      <w:r w:rsidRPr="00B40F83">
        <w:rPr>
          <w:rStyle w:val="s1"/>
          <w:color w:val="000000"/>
        </w:rPr>
        <w:t>РДДиЮ</w:t>
      </w:r>
      <w:proofErr w:type="spellEnd"/>
      <w:r w:rsidRPr="00B40F83">
        <w:rPr>
          <w:rStyle w:val="s1"/>
          <w:color w:val="000000"/>
        </w:rPr>
        <w:t>, ДСШ. Благодаря работникам данных учреждений ребята являются участниками различных мероприятий, которые проводят этими творческие коллективы.</w:t>
      </w:r>
    </w:p>
    <w:p w:rsidR="00B40F83" w:rsidRDefault="00B40F83" w:rsidP="00B40F83">
      <w:pPr>
        <w:pStyle w:val="p101"/>
        <w:shd w:val="clear" w:color="auto" w:fill="FFFFFF"/>
        <w:ind w:left="120" w:right="360"/>
        <w:jc w:val="both"/>
        <w:rPr>
          <w:rStyle w:val="s1"/>
          <w:color w:val="000000"/>
        </w:rPr>
      </w:pPr>
      <w:r w:rsidRPr="00B40F83">
        <w:rPr>
          <w:rStyle w:val="s1"/>
          <w:color w:val="000000"/>
        </w:rPr>
        <w:t>По окончании смены обязательно проводится мониторинг здоровья, анкетирование, результаты показывают, насколько пребывание в ЛОЛ «Радуга» всегда для ребят полезно и интересно.</w:t>
      </w:r>
    </w:p>
    <w:p w:rsidR="00B40F83" w:rsidRPr="00B40F83" w:rsidRDefault="00B40F83" w:rsidP="00B40F83">
      <w:pPr>
        <w:pStyle w:val="p101"/>
        <w:shd w:val="clear" w:color="auto" w:fill="FFFFFF"/>
        <w:ind w:left="120" w:right="360"/>
        <w:jc w:val="both"/>
        <w:rPr>
          <w:color w:val="000000"/>
        </w:rPr>
      </w:pPr>
      <w:r>
        <w:rPr>
          <w:rStyle w:val="s1"/>
          <w:color w:val="000000"/>
        </w:rPr>
        <w:t>Наталья Юрьевна говорила о трудоустройстве учащихся старших классов.</w:t>
      </w:r>
    </w:p>
    <w:p w:rsidR="00B40F83" w:rsidRPr="00B40F83" w:rsidRDefault="00B40F83" w:rsidP="00984304">
      <w:pPr>
        <w:pStyle w:val="1"/>
        <w:shd w:val="clear" w:color="auto" w:fill="FFFFFF"/>
        <w:spacing w:before="240" w:beforeAutospacing="0" w:after="240" w:afterAutospacing="0" w:line="390" w:lineRule="atLeast"/>
        <w:ind w:left="142"/>
        <w:textAlignment w:val="baseline"/>
        <w:rPr>
          <w:b w:val="0"/>
          <w:bCs w:val="0"/>
          <w:color w:val="191919" w:themeColor="background1" w:themeShade="1A"/>
          <w:sz w:val="24"/>
          <w:szCs w:val="24"/>
        </w:rPr>
      </w:pPr>
      <w:r w:rsidRPr="00B40F83">
        <w:rPr>
          <w:b w:val="0"/>
          <w:color w:val="191919" w:themeColor="background1" w:themeShade="1A"/>
          <w:sz w:val="24"/>
          <w:szCs w:val="24"/>
        </w:rPr>
        <w:t xml:space="preserve">По третьему вопросу заслушали директора школы </w:t>
      </w:r>
      <w:proofErr w:type="spellStart"/>
      <w:r w:rsidRPr="00B40F83">
        <w:rPr>
          <w:b w:val="0"/>
          <w:color w:val="191919" w:themeColor="background1" w:themeShade="1A"/>
          <w:sz w:val="24"/>
          <w:szCs w:val="24"/>
        </w:rPr>
        <w:t>Исакину</w:t>
      </w:r>
      <w:proofErr w:type="spellEnd"/>
      <w:r w:rsidRPr="00B40F83">
        <w:rPr>
          <w:b w:val="0"/>
          <w:color w:val="191919" w:themeColor="background1" w:themeShade="1A"/>
          <w:sz w:val="24"/>
          <w:szCs w:val="24"/>
        </w:rPr>
        <w:t xml:space="preserve"> Н.Ю., которая познакомила присутствующих  с </w:t>
      </w:r>
      <w:r w:rsidRPr="00B40F83">
        <w:rPr>
          <w:b w:val="0"/>
          <w:bCs w:val="0"/>
          <w:color w:val="191919" w:themeColor="background1" w:themeShade="1A"/>
          <w:sz w:val="24"/>
          <w:szCs w:val="24"/>
        </w:rPr>
        <w:t>положение о летней трудовой практике обучающихся школы, с графиком прохождения летней практики, утвержденным директором школы.</w:t>
      </w:r>
    </w:p>
    <w:p w:rsidR="00B40F83" w:rsidRPr="00E45F8F" w:rsidRDefault="00B40F83" w:rsidP="00E45F8F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45F8F" w:rsidRDefault="00E45F8F" w:rsidP="00984304">
      <w:pPr>
        <w:tabs>
          <w:tab w:val="left" w:pos="142"/>
          <w:tab w:val="left" w:pos="2127"/>
        </w:tabs>
        <w:ind w:rightChars="851" w:right="1872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 w:rsidRPr="0045402B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Решение:</w:t>
      </w:r>
    </w:p>
    <w:p w:rsidR="00E45F8F" w:rsidRPr="00B40F83" w:rsidRDefault="00E45F8F" w:rsidP="00984304">
      <w:pPr>
        <w:pStyle w:val="a7"/>
        <w:numPr>
          <w:ilvl w:val="0"/>
          <w:numId w:val="11"/>
        </w:numPr>
        <w:tabs>
          <w:tab w:val="left" w:pos="142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летний период </w:t>
      </w:r>
      <w:r w:rsidR="00B40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40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ровести косметический ремонт классных кабинетов</w:t>
      </w:r>
    </w:p>
    <w:p w:rsidR="00B40F83" w:rsidRPr="00B40F83" w:rsidRDefault="00B40F83" w:rsidP="00984304">
      <w:pPr>
        <w:pStyle w:val="a7"/>
        <w:numPr>
          <w:ilvl w:val="0"/>
          <w:numId w:val="11"/>
        </w:numPr>
        <w:tabs>
          <w:tab w:val="left" w:pos="142"/>
        </w:tabs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Информацию </w:t>
      </w:r>
      <w:proofErr w:type="spellStart"/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>Исакиной</w:t>
      </w:r>
      <w:proofErr w:type="spellEnd"/>
      <w:r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</w:rPr>
        <w:t xml:space="preserve"> Н.Ю. принять к сведению.</w:t>
      </w:r>
    </w:p>
    <w:p w:rsidR="00E45F8F" w:rsidRPr="00517EC1" w:rsidRDefault="00E45F8F" w:rsidP="00984304">
      <w:pPr>
        <w:tabs>
          <w:tab w:val="left" w:pos="142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Председатель УС школы                                         Андреев А.Н.</w:t>
      </w:r>
    </w:p>
    <w:p w:rsidR="00181273" w:rsidRDefault="00E45F8F" w:rsidP="00984304">
      <w:pPr>
        <w:tabs>
          <w:tab w:val="left" w:pos="142"/>
          <w:tab w:val="center" w:pos="4677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Секретарь УС школы</w:t>
      </w:r>
      <w:r w:rsidR="00B40F83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 xml:space="preserve">                                     Малина Е.В.</w:t>
      </w:r>
    </w:p>
    <w:p w:rsidR="00984304" w:rsidRDefault="00984304" w:rsidP="00984304">
      <w:pPr>
        <w:tabs>
          <w:tab w:val="left" w:pos="142"/>
          <w:tab w:val="center" w:pos="4677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984304" w:rsidRDefault="00984304" w:rsidP="00984304">
      <w:pPr>
        <w:tabs>
          <w:tab w:val="left" w:pos="142"/>
          <w:tab w:val="center" w:pos="4677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984304" w:rsidRPr="00517EC1" w:rsidRDefault="00984304" w:rsidP="00984304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lastRenderedPageBreak/>
        <w:t>Заседание управляющего совета  школы №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9</w:t>
      </w:r>
    </w:p>
    <w:p w:rsidR="00984304" w:rsidRPr="00517EC1" w:rsidRDefault="00984304" w:rsidP="00984304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от 22.05.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201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г.</w:t>
      </w:r>
    </w:p>
    <w:p w:rsidR="00984304" w:rsidRPr="00517EC1" w:rsidRDefault="00984304" w:rsidP="00984304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984304" w:rsidRPr="00517EC1" w:rsidRDefault="00984304" w:rsidP="00984304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Присутствовало 1</w:t>
      </w: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 человек</w:t>
      </w:r>
    </w:p>
    <w:p w:rsidR="00984304" w:rsidRPr="00517EC1" w:rsidRDefault="00984304" w:rsidP="00984304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Повестка заседания:</w:t>
      </w:r>
    </w:p>
    <w:p w:rsidR="00984304" w:rsidRPr="00984304" w:rsidRDefault="00984304" w:rsidP="00984304">
      <w:pPr>
        <w:autoSpaceDE w:val="0"/>
        <w:autoSpaceDN w:val="0"/>
        <w:adjustRightInd w:val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98430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1. Анализ </w:t>
      </w:r>
      <w:proofErr w:type="gramStart"/>
      <w:r w:rsidRPr="0098430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результатов независимой оценки качества знаний выпускников</w:t>
      </w:r>
      <w:proofErr w:type="gramEnd"/>
      <w:r w:rsidRPr="0098430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9-х и 11-х классов.</w:t>
      </w:r>
    </w:p>
    <w:p w:rsidR="00984304" w:rsidRPr="00984304" w:rsidRDefault="00984304" w:rsidP="00984304">
      <w:pPr>
        <w:autoSpaceDE w:val="0"/>
        <w:autoSpaceDN w:val="0"/>
        <w:adjustRightInd w:val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98430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2. Анализ и планирование работы Управляющего совета на 2015-2016 учебный год.</w:t>
      </w:r>
    </w:p>
    <w:p w:rsidR="00984304" w:rsidRDefault="00984304" w:rsidP="00984304">
      <w:pPr>
        <w:tabs>
          <w:tab w:val="left" w:pos="142"/>
          <w:tab w:val="center" w:pos="4677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98430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3.Разное</w:t>
      </w:r>
    </w:p>
    <w:p w:rsidR="00984304" w:rsidRPr="0041083E" w:rsidRDefault="00984304" w:rsidP="00984304">
      <w:pPr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По первому  вопросу заслушали заместителя директора по учебной работе </w:t>
      </w:r>
      <w:proofErr w:type="spellStart"/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Т.А.Андрееву</w:t>
      </w:r>
      <w:proofErr w:type="gramStart"/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.Т</w:t>
      </w:r>
      <w:proofErr w:type="gramEnd"/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атьяна</w:t>
      </w:r>
      <w:proofErr w:type="spellEnd"/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Анатольевна доложила о  результатах   итоговой аттестации выпускников.</w:t>
      </w:r>
    </w:p>
    <w:p w:rsidR="00984304" w:rsidRPr="0041083E" w:rsidRDefault="00984304" w:rsidP="00984304">
      <w:pPr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</w:pPr>
      <w:proofErr w:type="gramStart"/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Государственная итоговая аттестация выпускников 9,11  классов в 2014/2015 учебном году проходила соответствии с федеральным законом «Об образовании в Российской Федерации», Порядками проведения государственной итоговой аттестации по образовательным программам среднего общего и основного общего образования, приказом министерства образования Саратовской области от 08.09.2014 № 2153 «Об организации подготовки и проведении государственной итоговой аттестации по образовательным программам основного общего и среднего общего образования</w:t>
      </w:r>
      <w:proofErr w:type="gramEnd"/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на территории Саратовской области в 2014/2015 учебном году».   </w:t>
      </w:r>
    </w:p>
    <w:p w:rsidR="00984304" w:rsidRPr="0041083E" w:rsidRDefault="00984304" w:rsidP="00984304">
      <w:pPr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  В течение учебного года  на педагогических советах</w:t>
      </w:r>
      <w:proofErr w:type="gramStart"/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,</w:t>
      </w:r>
      <w:proofErr w:type="gramEnd"/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совещаниях при директоре были рассмотрены вопросы, касающиеся организации процедуры проведения аттестации. Осуществлялась планомерная систематическая информационная работа с учащимися, их законными представителями</w:t>
      </w:r>
    </w:p>
    <w:p w:rsidR="00984304" w:rsidRPr="0041083E" w:rsidRDefault="00984304" w:rsidP="00984304">
      <w:pPr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( ученические и родительские собрания, индивидуальные консультации, собеседования с психологом </w:t>
      </w:r>
      <w:proofErr w:type="spellStart"/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щколы</w:t>
      </w:r>
      <w:proofErr w:type="spellEnd"/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, оформление необходимой документации  и т.д.)  В течение всего года учителями </w:t>
      </w:r>
      <w:proofErr w:type="gramStart"/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–п</w:t>
      </w:r>
      <w:proofErr w:type="gramEnd"/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редметниками велась систематическая подготовка учащихся 9, 11 классов  к предстоящей итоговой аттестации: работа с открытым банком  заданий на сайте ФИПИ, решались демоверсии экзаменационных </w:t>
      </w:r>
      <w:proofErr w:type="spellStart"/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КИМов</w:t>
      </w:r>
      <w:proofErr w:type="spellEnd"/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,  проводились диагностические срезы, предметные контрольные тесты, контрольные работы , отрабатывались навыки заполнения экзаменационных и регистрационных бланков ЕГЭ и ОГЭ, по графику проводились предметные консультации, дополнительные занятия с учащимися «группы риска». </w:t>
      </w:r>
    </w:p>
    <w:p w:rsidR="00984304" w:rsidRPr="0041083E" w:rsidRDefault="00984304" w:rsidP="00984304">
      <w:pPr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Были проведены пробные экзамены по русскому языку, математике, экзаменам по выбору для учащихся 9 и 11 классов, результаты которых обсуждены на классных и родительских собраниях и заседаниях школьных предметных методических объединений.  </w:t>
      </w:r>
    </w:p>
    <w:p w:rsidR="0041083E" w:rsidRPr="0041083E" w:rsidRDefault="0041083E" w:rsidP="00984304">
      <w:pPr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</w:pPr>
    </w:p>
    <w:p w:rsidR="0041083E" w:rsidRDefault="0041083E" w:rsidP="00984304">
      <w:pPr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lastRenderedPageBreak/>
        <w:t>По второму вопросу заслушали председателя УС школы</w:t>
      </w:r>
      <w:r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Андреева А.Н.</w:t>
      </w:r>
      <w:r w:rsidRPr="0041083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который проанализировал работу УС </w:t>
      </w:r>
      <w:proofErr w:type="gramStart"/>
      <w:r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школы</w:t>
      </w:r>
      <w:proofErr w:type="gramEnd"/>
      <w:r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а за 2014-2015 </w:t>
      </w:r>
      <w:proofErr w:type="spellStart"/>
      <w:r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. Андрей Николаевич познакомил присутствующих с за</w:t>
      </w:r>
      <w:r w:rsidR="00C306DE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дачами на 201502016 учебный год:</w:t>
      </w:r>
    </w:p>
    <w:p w:rsidR="00984304" w:rsidRPr="0041083E" w:rsidRDefault="0041083E" w:rsidP="00984304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1083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Решение:</w:t>
      </w:r>
    </w:p>
    <w:p w:rsidR="0041083E" w:rsidRPr="0041083E" w:rsidRDefault="0041083E" w:rsidP="0041083E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41083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1. Учителям- предметникам и классным руководителям 1-11 классов, руководителям секций, кружков учесть указанные замечания  и не допускать их в последующей работе. </w:t>
      </w:r>
    </w:p>
    <w:p w:rsidR="0041083E" w:rsidRDefault="00C306DE" w:rsidP="00984304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2. Признать работу УС школы удовлетворительной</w:t>
      </w:r>
    </w:p>
    <w:p w:rsidR="0041083E" w:rsidRPr="0041083E" w:rsidRDefault="0041083E" w:rsidP="0041083E">
      <w:pPr>
        <w:rPr>
          <w:rFonts w:ascii="Times New Roman" w:hAnsi="Times New Roman" w:cs="Times New Roman"/>
          <w:sz w:val="24"/>
          <w:szCs w:val="24"/>
        </w:rPr>
      </w:pPr>
    </w:p>
    <w:p w:rsidR="0041083E" w:rsidRPr="0041083E" w:rsidRDefault="0041083E" w:rsidP="0041083E">
      <w:pPr>
        <w:rPr>
          <w:rFonts w:ascii="Times New Roman" w:hAnsi="Times New Roman" w:cs="Times New Roman"/>
          <w:sz w:val="24"/>
          <w:szCs w:val="24"/>
        </w:rPr>
      </w:pPr>
    </w:p>
    <w:p w:rsidR="0041083E" w:rsidRDefault="0041083E" w:rsidP="0041083E">
      <w:pPr>
        <w:rPr>
          <w:rFonts w:ascii="Times New Roman" w:hAnsi="Times New Roman" w:cs="Times New Roman"/>
          <w:sz w:val="24"/>
          <w:szCs w:val="24"/>
        </w:rPr>
      </w:pPr>
    </w:p>
    <w:p w:rsidR="0041083E" w:rsidRPr="00517EC1" w:rsidRDefault="0041083E" w:rsidP="0041083E">
      <w:pPr>
        <w:tabs>
          <w:tab w:val="left" w:pos="142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Председатель УС школы                                         Андреев А.Н.</w:t>
      </w:r>
    </w:p>
    <w:p w:rsidR="0041083E" w:rsidRDefault="0041083E" w:rsidP="0041083E">
      <w:pPr>
        <w:tabs>
          <w:tab w:val="left" w:pos="142"/>
          <w:tab w:val="center" w:pos="4677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517E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Секретарь УС школы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 xml:space="preserve">                                     Малина Е.В.</w:t>
      </w:r>
    </w:p>
    <w:p w:rsidR="0041083E" w:rsidRPr="0041083E" w:rsidRDefault="0041083E" w:rsidP="0041083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1083E" w:rsidRPr="0041083E" w:rsidSect="00D364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73" w:rsidRDefault="00C35373" w:rsidP="00BF46EE">
      <w:pPr>
        <w:spacing w:after="0" w:line="240" w:lineRule="auto"/>
      </w:pPr>
      <w:r>
        <w:separator/>
      </w:r>
    </w:p>
  </w:endnote>
  <w:endnote w:type="continuationSeparator" w:id="1">
    <w:p w:rsidR="00C35373" w:rsidRDefault="00C35373" w:rsidP="00BF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73" w:rsidRDefault="00C35373" w:rsidP="00BF46EE">
      <w:pPr>
        <w:spacing w:after="0" w:line="240" w:lineRule="auto"/>
      </w:pPr>
      <w:r>
        <w:separator/>
      </w:r>
    </w:p>
  </w:footnote>
  <w:footnote w:type="continuationSeparator" w:id="1">
    <w:p w:rsidR="00C35373" w:rsidRDefault="00C35373" w:rsidP="00BF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52B"/>
    <w:multiLevelType w:val="hybridMultilevel"/>
    <w:tmpl w:val="7960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2D6"/>
    <w:multiLevelType w:val="hybridMultilevel"/>
    <w:tmpl w:val="F3B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438"/>
    <w:multiLevelType w:val="hybridMultilevel"/>
    <w:tmpl w:val="6CC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019C"/>
    <w:multiLevelType w:val="hybridMultilevel"/>
    <w:tmpl w:val="AF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21C"/>
    <w:multiLevelType w:val="hybridMultilevel"/>
    <w:tmpl w:val="6A5A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187F"/>
    <w:multiLevelType w:val="hybridMultilevel"/>
    <w:tmpl w:val="09344C8C"/>
    <w:lvl w:ilvl="0" w:tplc="8A0EDF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774B3"/>
    <w:multiLevelType w:val="hybridMultilevel"/>
    <w:tmpl w:val="B474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1319A"/>
    <w:multiLevelType w:val="hybridMultilevel"/>
    <w:tmpl w:val="EB1417E0"/>
    <w:lvl w:ilvl="0" w:tplc="6A5EFC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91919" w:themeColor="background1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40501"/>
    <w:multiLevelType w:val="hybridMultilevel"/>
    <w:tmpl w:val="DD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14410"/>
    <w:multiLevelType w:val="hybridMultilevel"/>
    <w:tmpl w:val="AE6A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E358D"/>
    <w:multiLevelType w:val="hybridMultilevel"/>
    <w:tmpl w:val="776E2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4AA"/>
    <w:rsid w:val="000304F6"/>
    <w:rsid w:val="000771F5"/>
    <w:rsid w:val="00097FF5"/>
    <w:rsid w:val="000C0C0B"/>
    <w:rsid w:val="000C3158"/>
    <w:rsid w:val="00147D6B"/>
    <w:rsid w:val="00172761"/>
    <w:rsid w:val="00181273"/>
    <w:rsid w:val="001838B0"/>
    <w:rsid w:val="001947BA"/>
    <w:rsid w:val="001E3C51"/>
    <w:rsid w:val="001E6217"/>
    <w:rsid w:val="001F1D1E"/>
    <w:rsid w:val="001F5AE2"/>
    <w:rsid w:val="00230C0F"/>
    <w:rsid w:val="00291D4E"/>
    <w:rsid w:val="00351677"/>
    <w:rsid w:val="00363D32"/>
    <w:rsid w:val="003657D7"/>
    <w:rsid w:val="00386EB1"/>
    <w:rsid w:val="003B29B3"/>
    <w:rsid w:val="003C5A50"/>
    <w:rsid w:val="003D1BEA"/>
    <w:rsid w:val="003E4D83"/>
    <w:rsid w:val="0041083E"/>
    <w:rsid w:val="004509CE"/>
    <w:rsid w:val="0045402B"/>
    <w:rsid w:val="004701A0"/>
    <w:rsid w:val="004D0EBA"/>
    <w:rsid w:val="004E0775"/>
    <w:rsid w:val="00517EC1"/>
    <w:rsid w:val="00521032"/>
    <w:rsid w:val="006312CD"/>
    <w:rsid w:val="00654527"/>
    <w:rsid w:val="00675E0F"/>
    <w:rsid w:val="00676FBA"/>
    <w:rsid w:val="00685E75"/>
    <w:rsid w:val="006F1F11"/>
    <w:rsid w:val="007926CC"/>
    <w:rsid w:val="007F0D40"/>
    <w:rsid w:val="0081352D"/>
    <w:rsid w:val="00847F83"/>
    <w:rsid w:val="00850F29"/>
    <w:rsid w:val="008544BC"/>
    <w:rsid w:val="008B2749"/>
    <w:rsid w:val="008D5E96"/>
    <w:rsid w:val="00950177"/>
    <w:rsid w:val="00984304"/>
    <w:rsid w:val="00A97B7A"/>
    <w:rsid w:val="00AB71E0"/>
    <w:rsid w:val="00AD47C7"/>
    <w:rsid w:val="00B40F83"/>
    <w:rsid w:val="00B41BE3"/>
    <w:rsid w:val="00BD1038"/>
    <w:rsid w:val="00BF46EE"/>
    <w:rsid w:val="00C16934"/>
    <w:rsid w:val="00C306DE"/>
    <w:rsid w:val="00C35373"/>
    <w:rsid w:val="00C645D8"/>
    <w:rsid w:val="00D005BE"/>
    <w:rsid w:val="00D34AFB"/>
    <w:rsid w:val="00D364AA"/>
    <w:rsid w:val="00D6422C"/>
    <w:rsid w:val="00DA63CE"/>
    <w:rsid w:val="00DC052E"/>
    <w:rsid w:val="00DC69A2"/>
    <w:rsid w:val="00DC6E05"/>
    <w:rsid w:val="00DE583D"/>
    <w:rsid w:val="00DE7751"/>
    <w:rsid w:val="00E0548D"/>
    <w:rsid w:val="00E05862"/>
    <w:rsid w:val="00E45F8F"/>
    <w:rsid w:val="00E60D78"/>
    <w:rsid w:val="00EA686D"/>
    <w:rsid w:val="00EF5D99"/>
    <w:rsid w:val="00FB0990"/>
    <w:rsid w:val="00FD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2C"/>
  </w:style>
  <w:style w:type="paragraph" w:styleId="1">
    <w:name w:val="heading 1"/>
    <w:basedOn w:val="a"/>
    <w:link w:val="10"/>
    <w:uiPriority w:val="9"/>
    <w:qFormat/>
    <w:rsid w:val="00B40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6EE"/>
  </w:style>
  <w:style w:type="paragraph" w:styleId="a5">
    <w:name w:val="footer"/>
    <w:basedOn w:val="a"/>
    <w:link w:val="a6"/>
    <w:uiPriority w:val="99"/>
    <w:semiHidden/>
    <w:unhideWhenUsed/>
    <w:rsid w:val="00BF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46EE"/>
  </w:style>
  <w:style w:type="paragraph" w:customStyle="1" w:styleId="c14">
    <w:name w:val="c14"/>
    <w:basedOn w:val="a"/>
    <w:rsid w:val="0085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44BC"/>
  </w:style>
  <w:style w:type="character" w:customStyle="1" w:styleId="apple-converted-space">
    <w:name w:val="apple-converted-space"/>
    <w:basedOn w:val="a0"/>
    <w:rsid w:val="00FB0990"/>
  </w:style>
  <w:style w:type="paragraph" w:styleId="a7">
    <w:name w:val="List Paragraph"/>
    <w:basedOn w:val="a"/>
    <w:uiPriority w:val="34"/>
    <w:qFormat/>
    <w:rsid w:val="00C16934"/>
    <w:pPr>
      <w:ind w:left="720"/>
      <w:contextualSpacing/>
    </w:pPr>
  </w:style>
  <w:style w:type="character" w:customStyle="1" w:styleId="s4">
    <w:name w:val="s4"/>
    <w:basedOn w:val="a0"/>
    <w:rsid w:val="00E45F8F"/>
  </w:style>
  <w:style w:type="paragraph" w:customStyle="1" w:styleId="p101">
    <w:name w:val="p101"/>
    <w:basedOn w:val="a"/>
    <w:rsid w:val="00B4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0F83"/>
  </w:style>
  <w:style w:type="character" w:customStyle="1" w:styleId="10">
    <w:name w:val="Заголовок 1 Знак"/>
    <w:basedOn w:val="a0"/>
    <w:link w:val="1"/>
    <w:uiPriority w:val="9"/>
    <w:rsid w:val="00B40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23</Pages>
  <Words>6332</Words>
  <Characters>36094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42342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Быстрый</dc:creator>
  <cp:lastModifiedBy>Быстрый</cp:lastModifiedBy>
  <cp:revision>31</cp:revision>
  <cp:lastPrinted>2015-01-27T15:04:00Z</cp:lastPrinted>
  <dcterms:created xsi:type="dcterms:W3CDTF">2014-10-11T19:37:00Z</dcterms:created>
  <dcterms:modified xsi:type="dcterms:W3CDTF">2015-09-20T14:32:00Z</dcterms:modified>
</cp:coreProperties>
</file>